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900A" w14:textId="5212AE1E" w:rsidR="006668AA" w:rsidRDefault="006668AA" w:rsidP="004126FB">
      <w:pPr>
        <w:jc w:val="both"/>
        <w:outlineLvl w:val="1"/>
        <w:rPr>
          <w:rFonts w:asciiTheme="majorHAnsi" w:eastAsiaTheme="majorEastAsia" w:hAnsiTheme="majorHAnsi" w:cstheme="majorBidi"/>
          <w:b/>
          <w:caps/>
          <w:color w:val="5B9BD5" w:themeColor="accent1"/>
          <w:sz w:val="26"/>
          <w:szCs w:val="26"/>
        </w:rPr>
      </w:pPr>
    </w:p>
    <w:tbl>
      <w:tblPr>
        <w:tblStyle w:val="TableGrid"/>
        <w:tblpPr w:leftFromText="180" w:rightFromText="180" w:vertAnchor="page" w:horzAnchor="page" w:tblpX="946" w:tblpY="991"/>
        <w:tblW w:w="10441" w:type="dxa"/>
        <w:tblLook w:val="04A0" w:firstRow="1" w:lastRow="0" w:firstColumn="1" w:lastColumn="0" w:noHBand="0" w:noVBand="1"/>
      </w:tblPr>
      <w:tblGrid>
        <w:gridCol w:w="10441"/>
      </w:tblGrid>
      <w:tr w:rsidR="006668AA" w14:paraId="7F19EA38" w14:textId="77777777" w:rsidTr="0034122E">
        <w:trPr>
          <w:trHeight w:val="1785"/>
        </w:trPr>
        <w:tc>
          <w:tcPr>
            <w:tcW w:w="10441" w:type="dxa"/>
            <w:shd w:val="clear" w:color="auto" w:fill="auto"/>
          </w:tcPr>
          <w:p w14:paraId="2C277F89" w14:textId="75DA17DA" w:rsidR="006668AA" w:rsidRDefault="006668AA" w:rsidP="00906AE2">
            <w:pPr>
              <w:keepNext/>
              <w:keepLines/>
              <w:spacing w:before="40"/>
              <w:jc w:val="center"/>
              <w:outlineLvl w:val="0"/>
              <w:rPr>
                <w:rFonts w:asciiTheme="majorHAnsi" w:eastAsiaTheme="majorEastAsia" w:hAnsiTheme="majorHAnsi" w:cstheme="majorBidi"/>
                <w:b/>
                <w:color w:val="0070C0"/>
                <w:sz w:val="36"/>
                <w:szCs w:val="36"/>
              </w:rPr>
            </w:pPr>
            <w:r>
              <w:rPr>
                <w:noProof/>
              </w:rPr>
              <w:drawing>
                <wp:anchor distT="0" distB="0" distL="114300" distR="114300" simplePos="0" relativeHeight="251661312" behindDoc="0" locked="0" layoutInCell="1" allowOverlap="1" wp14:anchorId="203B6EA5" wp14:editId="23106392">
                  <wp:simplePos x="0" y="0"/>
                  <wp:positionH relativeFrom="column">
                    <wp:posOffset>318770</wp:posOffset>
                  </wp:positionH>
                  <wp:positionV relativeFrom="paragraph">
                    <wp:posOffset>174625</wp:posOffset>
                  </wp:positionV>
                  <wp:extent cx="1007745" cy="861060"/>
                  <wp:effectExtent l="0" t="0" r="1905" b="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6224"/>
                          <a:stretch/>
                        </pic:blipFill>
                        <pic:spPr bwMode="auto">
                          <a:xfrm>
                            <a:off x="0" y="0"/>
                            <a:ext cx="1007745" cy="861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1E67">
              <w:rPr>
                <w:rFonts w:asciiTheme="majorHAnsi" w:eastAsiaTheme="majorEastAsia" w:hAnsiTheme="majorHAnsi" w:cstheme="majorBidi"/>
                <w:b/>
                <w:color w:val="5B9BD5" w:themeColor="accent1"/>
                <w:sz w:val="36"/>
                <w:szCs w:val="36"/>
              </w:rPr>
              <w:t xml:space="preserve"> </w:t>
            </w:r>
            <w:r w:rsidRPr="00E31181">
              <w:rPr>
                <w:rFonts w:asciiTheme="majorHAnsi" w:eastAsiaTheme="majorEastAsia" w:hAnsiTheme="majorHAnsi" w:cstheme="majorBidi"/>
                <w:b/>
                <w:color w:val="0070C0"/>
                <w:sz w:val="36"/>
                <w:szCs w:val="36"/>
              </w:rPr>
              <w:t>Christmas Hills Primary School</w:t>
            </w:r>
          </w:p>
          <w:p w14:paraId="3C8B2EB2" w14:textId="77777777" w:rsidR="006668AA" w:rsidRDefault="006668AA" w:rsidP="0034122E">
            <w:pPr>
              <w:spacing w:before="40" w:after="240"/>
              <w:jc w:val="center"/>
              <w:rPr>
                <w:rFonts w:asciiTheme="majorHAnsi" w:eastAsiaTheme="majorEastAsia" w:hAnsiTheme="majorHAnsi" w:cstheme="majorBidi"/>
                <w:b/>
                <w:color w:val="0070C0"/>
                <w:sz w:val="36"/>
                <w:szCs w:val="36"/>
              </w:rPr>
            </w:pPr>
            <w:r>
              <w:rPr>
                <w:rFonts w:asciiTheme="majorHAnsi" w:eastAsiaTheme="majorEastAsia" w:hAnsiTheme="majorHAnsi" w:cstheme="majorBidi"/>
                <w:b/>
                <w:color w:val="0070C0"/>
                <w:sz w:val="36"/>
                <w:szCs w:val="36"/>
              </w:rPr>
              <w:t>Student Wellbeing and Engagement Policy</w:t>
            </w:r>
          </w:p>
          <w:p w14:paraId="0254825D" w14:textId="6067CCDC" w:rsidR="00906AE2" w:rsidRDefault="00906AE2" w:rsidP="0034122E">
            <w:pPr>
              <w:spacing w:before="40" w:after="240"/>
              <w:jc w:val="center"/>
              <w:rPr>
                <w:bCs/>
                <w:highlight w:val="green"/>
              </w:rPr>
            </w:pPr>
            <w:r w:rsidRPr="00906AE2">
              <w:rPr>
                <w:rFonts w:asciiTheme="majorHAnsi" w:eastAsiaTheme="majorEastAsia" w:hAnsiTheme="majorHAnsi" w:cstheme="majorBidi"/>
                <w:b/>
                <w:bCs/>
                <w:color w:val="0070C0"/>
                <w:sz w:val="36"/>
                <w:szCs w:val="36"/>
                <w:shd w:val="clear" w:color="auto" w:fill="FFFFFF" w:themeFill="background1"/>
              </w:rPr>
              <w:t>November 2023</w:t>
            </w:r>
          </w:p>
        </w:tc>
      </w:tr>
    </w:tbl>
    <w:p w14:paraId="637E3AFE" w14:textId="2E961FE4" w:rsidR="008F633F" w:rsidRPr="002C1D78" w:rsidRDefault="006668AA" w:rsidP="004126FB">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w:t>
      </w:r>
      <w:r w:rsidR="00BB1D8A" w:rsidRPr="002C1D78">
        <w:rPr>
          <w:rFonts w:asciiTheme="majorHAnsi" w:eastAsiaTheme="majorEastAsia" w:hAnsiTheme="majorHAnsi" w:cstheme="majorBidi"/>
          <w:b/>
          <w:caps/>
          <w:color w:val="5B9BD5" w:themeColor="accent1"/>
          <w:sz w:val="26"/>
          <w:szCs w:val="26"/>
        </w:rPr>
        <w:t>urpose</w:t>
      </w:r>
    </w:p>
    <w:p w14:paraId="09AB5794" w14:textId="6C47620D" w:rsidR="001F3E1E" w:rsidRPr="002C1D78" w:rsidRDefault="002C1D78" w:rsidP="002C1D78">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2C1D78">
      <w:pPr>
        <w:pStyle w:val="ListParagraph"/>
        <w:numPr>
          <w:ilvl w:val="0"/>
          <w:numId w:val="1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2C1D78">
      <w:pPr>
        <w:pStyle w:val="ListParagraph"/>
        <w:numPr>
          <w:ilvl w:val="0"/>
          <w:numId w:val="15"/>
        </w:numPr>
        <w:jc w:val="both"/>
      </w:pPr>
      <w:r w:rsidRPr="002C1D78">
        <w:t>e</w:t>
      </w:r>
      <w:r w:rsidR="001F3E1E" w:rsidRPr="002C1D78">
        <w:t>xpectations for positive student behaviour</w:t>
      </w:r>
    </w:p>
    <w:p w14:paraId="39195CF1" w14:textId="6FD777AB" w:rsidR="001F3E1E" w:rsidRPr="002C1D78" w:rsidRDefault="002C1D78" w:rsidP="002C1D78">
      <w:pPr>
        <w:pStyle w:val="ListParagraph"/>
        <w:numPr>
          <w:ilvl w:val="0"/>
          <w:numId w:val="15"/>
        </w:numPr>
        <w:jc w:val="both"/>
      </w:pPr>
      <w:r w:rsidRPr="002C1D78">
        <w:t>s</w:t>
      </w:r>
      <w:r w:rsidR="001F3E1E" w:rsidRPr="002C1D78">
        <w:t>upport available to students and families</w:t>
      </w:r>
    </w:p>
    <w:p w14:paraId="7CAA1DFA" w14:textId="3D0364BD" w:rsidR="008F633F" w:rsidRPr="002C1D78" w:rsidRDefault="002C1D78" w:rsidP="002C1D78">
      <w:pPr>
        <w:pStyle w:val="ListParagraph"/>
        <w:numPr>
          <w:ilvl w:val="0"/>
          <w:numId w:val="15"/>
        </w:numPr>
        <w:jc w:val="both"/>
      </w:pPr>
      <w:r w:rsidRPr="002C1D78">
        <w:t>o</w:t>
      </w:r>
      <w:r w:rsidR="001F3E1E" w:rsidRPr="002C1D78">
        <w:t xml:space="preserve">ur school’s policies and procedures for responding to inappropriate student behaviour. </w:t>
      </w:r>
    </w:p>
    <w:p w14:paraId="62C334DB" w14:textId="7741BE92" w:rsidR="001F3E1E" w:rsidRPr="002C1D78" w:rsidRDefault="000F351A" w:rsidP="002C1D78">
      <w:pPr>
        <w:jc w:val="both"/>
        <w:rPr>
          <w:rFonts w:cstheme="minorHAnsi"/>
          <w:color w:val="000000"/>
          <w:highlight w:val="yellow"/>
        </w:rPr>
      </w:pPr>
      <w:r w:rsidRPr="000F351A">
        <w:rPr>
          <w:rFonts w:cstheme="minorHAnsi"/>
          <w:color w:val="000000"/>
        </w:rPr>
        <w:t>Christmas Hills Primary School</w:t>
      </w:r>
      <w:r w:rsidR="00595CD8" w:rsidRPr="000F351A">
        <w:rPr>
          <w:rFonts w:cstheme="minorHAnsi"/>
          <w:color w:val="000000"/>
        </w:rPr>
        <w:t xml:space="preserve"> is committed</w:t>
      </w:r>
      <w:r w:rsidR="00595CD8" w:rsidRPr="002C1D78">
        <w:rPr>
          <w:rFonts w:cstheme="minorHAnsi"/>
          <w:color w:val="000000"/>
        </w:rPr>
        <w:t xml:space="preserve"> to providing a safe, secure and stimulating learning environment for all students.  We understand that students reach their full potential only when they are happy, healthy and safe, and that a positive school culture</w:t>
      </w:r>
      <w:r w:rsidR="00417FE1">
        <w:rPr>
          <w:rFonts w:cstheme="minorHAnsi"/>
          <w:color w:val="000000"/>
        </w:rPr>
        <w:t>,</w:t>
      </w:r>
      <w:r w:rsidR="00595CD8" w:rsidRPr="002C1D78">
        <w:rPr>
          <w:rFonts w:cstheme="minorHAnsi"/>
          <w:color w:val="000000"/>
        </w:rPr>
        <w:t xml:space="preserve"> </w:t>
      </w:r>
      <w:r w:rsidR="00417FE1">
        <w:rPr>
          <w:rFonts w:cstheme="minorHAnsi"/>
          <w:color w:val="000000"/>
        </w:rPr>
        <w:t>where student participation is encouraged and valued,</w:t>
      </w:r>
      <w:r w:rsidR="00417FE1" w:rsidRPr="002C1D78">
        <w:rPr>
          <w:rFonts w:cstheme="minorHAnsi"/>
          <w:color w:val="000000"/>
        </w:rPr>
        <w:t xml:space="preserve"> </w:t>
      </w:r>
      <w:r w:rsidR="00595CD8" w:rsidRPr="002C1D78">
        <w:rPr>
          <w:rFonts w:cstheme="minorHAnsi"/>
          <w:color w:val="000000"/>
        </w:rPr>
        <w:t>helps to engage students and support them in their learning.</w:t>
      </w:r>
      <w:r w:rsidR="00C964AD">
        <w:rPr>
          <w:rFonts w:cstheme="minorHAnsi"/>
          <w:color w:val="000000"/>
        </w:rPr>
        <w:t xml:space="preserve"> </w:t>
      </w:r>
      <w:r w:rsidR="00595CD8" w:rsidRPr="002C1D78">
        <w:rPr>
          <w:rFonts w:cstheme="minorHAnsi"/>
          <w:color w:val="000000"/>
        </w:rPr>
        <w:t>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2C1D78">
      <w:pPr>
        <w:jc w:val="both"/>
      </w:pPr>
      <w:r w:rsidRPr="002C1D78">
        <w:t>T</w:t>
      </w:r>
      <w:r w:rsidR="001F3E1E" w:rsidRPr="002C1D78">
        <w:t xml:space="preserve">he objective of this policy is to support our school to create and maintain </w:t>
      </w:r>
      <w:r w:rsidRPr="002C1D78">
        <w:t>a safe, supportive and inclusive school environment consistent with our school’s values.</w:t>
      </w:r>
    </w:p>
    <w:p w14:paraId="0D202B90" w14:textId="4B3FBBB7"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Scope</w:t>
      </w:r>
    </w:p>
    <w:p w14:paraId="2633E3F1" w14:textId="12830C4E" w:rsidR="008F633F" w:rsidRPr="002C1D78" w:rsidRDefault="008F633F" w:rsidP="002C1D78">
      <w:pPr>
        <w:jc w:val="both"/>
      </w:pPr>
      <w:r w:rsidRPr="002C1D78">
        <w:t xml:space="preserve">This policy applies to all school activities, including camps and excursions. </w:t>
      </w:r>
    </w:p>
    <w:p w14:paraId="487BC1D6" w14:textId="1D453949" w:rsidR="009B083B"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Contents</w:t>
      </w:r>
    </w:p>
    <w:p w14:paraId="32C72BB8" w14:textId="68128531" w:rsidR="009B083B" w:rsidRPr="002C1D78" w:rsidRDefault="009B083B" w:rsidP="002C1D78">
      <w:pPr>
        <w:pStyle w:val="ListParagraph"/>
        <w:numPr>
          <w:ilvl w:val="0"/>
          <w:numId w:val="13"/>
        </w:numPr>
        <w:jc w:val="both"/>
      </w:pPr>
      <w:r w:rsidRPr="002C1D78">
        <w:t>School profile</w:t>
      </w:r>
    </w:p>
    <w:p w14:paraId="298C8BDC" w14:textId="22F1183F" w:rsidR="009B083B" w:rsidRPr="002C1D78" w:rsidRDefault="009B083B" w:rsidP="002C1D78">
      <w:pPr>
        <w:pStyle w:val="ListParagraph"/>
        <w:numPr>
          <w:ilvl w:val="0"/>
          <w:numId w:val="13"/>
        </w:numPr>
        <w:jc w:val="both"/>
      </w:pPr>
      <w:r w:rsidRPr="002C1D78">
        <w:t>School values, philosophy and vision</w:t>
      </w:r>
    </w:p>
    <w:p w14:paraId="30C17672" w14:textId="3CC7223D" w:rsidR="009B083B" w:rsidRPr="002C1D78" w:rsidRDefault="00B33AC5" w:rsidP="002C1D78">
      <w:pPr>
        <w:pStyle w:val="ListParagraph"/>
        <w:numPr>
          <w:ilvl w:val="0"/>
          <w:numId w:val="13"/>
        </w:numPr>
        <w:jc w:val="both"/>
      </w:pPr>
      <w:r>
        <w:t>Wellbeing and e</w:t>
      </w:r>
      <w:r w:rsidR="009B083B" w:rsidRPr="002C1D78">
        <w:t>ngagement strategies</w:t>
      </w:r>
    </w:p>
    <w:p w14:paraId="0ED1C9B2" w14:textId="71615947" w:rsidR="009B083B" w:rsidRPr="002C1D78" w:rsidRDefault="009B083B" w:rsidP="002C1D78">
      <w:pPr>
        <w:pStyle w:val="ListParagraph"/>
        <w:numPr>
          <w:ilvl w:val="0"/>
          <w:numId w:val="13"/>
        </w:numPr>
        <w:jc w:val="both"/>
      </w:pPr>
      <w:r w:rsidRPr="002C1D78">
        <w:t>Identifying students in need of support</w:t>
      </w:r>
    </w:p>
    <w:p w14:paraId="3EAAFEFD" w14:textId="61632D1F" w:rsidR="009B083B" w:rsidRPr="002C1D78" w:rsidRDefault="00B9138A" w:rsidP="002C1D78">
      <w:pPr>
        <w:pStyle w:val="ListParagraph"/>
        <w:numPr>
          <w:ilvl w:val="0"/>
          <w:numId w:val="13"/>
        </w:numPr>
        <w:jc w:val="both"/>
      </w:pPr>
      <w:r w:rsidRPr="002C1D78">
        <w:t xml:space="preserve">Student rights and responsibilities </w:t>
      </w:r>
    </w:p>
    <w:p w14:paraId="34C6EBE2" w14:textId="52C05920" w:rsidR="00B9138A" w:rsidRPr="002C1D78" w:rsidRDefault="00B9138A" w:rsidP="002C1D78">
      <w:pPr>
        <w:pStyle w:val="ListParagraph"/>
        <w:numPr>
          <w:ilvl w:val="0"/>
          <w:numId w:val="13"/>
        </w:numPr>
        <w:jc w:val="both"/>
      </w:pPr>
      <w:r w:rsidRPr="002C1D78">
        <w:t>Student behavioural expectations</w:t>
      </w:r>
      <w:r w:rsidR="00785F3E">
        <w:t xml:space="preserve"> </w:t>
      </w:r>
      <w:r w:rsidR="00785F3E" w:rsidRPr="006668AA">
        <w:t>and management</w:t>
      </w:r>
    </w:p>
    <w:p w14:paraId="045DF94E" w14:textId="42B68E85" w:rsidR="00961444" w:rsidRPr="002C1D78" w:rsidRDefault="009B083B" w:rsidP="002C1D78">
      <w:pPr>
        <w:pStyle w:val="ListParagraph"/>
        <w:numPr>
          <w:ilvl w:val="0"/>
          <w:numId w:val="13"/>
        </w:numPr>
        <w:jc w:val="both"/>
      </w:pPr>
      <w:r w:rsidRPr="002C1D78">
        <w:t xml:space="preserve">Engaging with families </w:t>
      </w:r>
    </w:p>
    <w:p w14:paraId="7FBC3923" w14:textId="71F3818A" w:rsidR="009B083B" w:rsidRPr="002C1D78" w:rsidRDefault="009B083B" w:rsidP="002C1D78">
      <w:pPr>
        <w:pStyle w:val="ListParagraph"/>
        <w:numPr>
          <w:ilvl w:val="0"/>
          <w:numId w:val="13"/>
        </w:numPr>
        <w:jc w:val="both"/>
      </w:pPr>
      <w:r w:rsidRPr="002C1D78">
        <w:t xml:space="preserve">Evaluation </w:t>
      </w:r>
    </w:p>
    <w:p w14:paraId="2FBC69F8" w14:textId="16D68D5B"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6A3A2BA1" w14:textId="45C26DA3" w:rsidR="00A17B8D" w:rsidRPr="00B908B1" w:rsidRDefault="008F633F" w:rsidP="00B908B1">
      <w:pPr>
        <w:pStyle w:val="ListParagraph"/>
        <w:numPr>
          <w:ilvl w:val="0"/>
          <w:numId w:val="39"/>
        </w:numPr>
        <w:jc w:val="both"/>
        <w:outlineLvl w:val="2"/>
        <w:rPr>
          <w:rFonts w:asciiTheme="majorHAnsi" w:eastAsiaTheme="majorEastAsia" w:hAnsiTheme="majorHAnsi" w:cstheme="majorBidi"/>
          <w:b/>
          <w:color w:val="000000" w:themeColor="text1"/>
          <w:sz w:val="24"/>
          <w:szCs w:val="24"/>
        </w:rPr>
      </w:pPr>
      <w:r w:rsidRPr="00B908B1">
        <w:rPr>
          <w:rFonts w:asciiTheme="majorHAnsi" w:eastAsiaTheme="majorEastAsia" w:hAnsiTheme="majorHAnsi" w:cstheme="majorBidi"/>
          <w:b/>
          <w:color w:val="000000" w:themeColor="text1"/>
          <w:sz w:val="24"/>
          <w:szCs w:val="24"/>
        </w:rPr>
        <w:t xml:space="preserve">School profile </w:t>
      </w:r>
    </w:p>
    <w:p w14:paraId="36433161" w14:textId="06CE2DFE" w:rsidR="0063134E" w:rsidRDefault="0063134E" w:rsidP="0063134E">
      <w:pPr>
        <w:outlineLvl w:val="2"/>
        <w:rPr>
          <w:rFonts w:cstheme="minorHAnsi"/>
          <w:color w:val="000000"/>
        </w:rPr>
      </w:pPr>
      <w:r w:rsidRPr="0063134E">
        <w:rPr>
          <w:rFonts w:cstheme="minorHAnsi"/>
          <w:color w:val="000000"/>
        </w:rPr>
        <w:t xml:space="preserve">Christmas Hills Primary School is a small school within the Shire of Nillumbik that we like to describe as an environment like no other. We are proud of our thriving and dynamic school community and are privileged to be located on the beautiful, traditional lands of the </w:t>
      </w:r>
      <w:r w:rsidR="00DB648D" w:rsidRPr="0063134E">
        <w:rPr>
          <w:rFonts w:cstheme="minorHAnsi"/>
          <w:color w:val="000000"/>
        </w:rPr>
        <w:t>Wurundjeri</w:t>
      </w:r>
      <w:r w:rsidRPr="0063134E">
        <w:rPr>
          <w:rFonts w:cstheme="minorHAnsi"/>
          <w:color w:val="000000"/>
        </w:rPr>
        <w:t xml:space="preserve"> People, whose elders past and present we respect and acknowledge. </w:t>
      </w:r>
      <w:r w:rsidRPr="0063134E">
        <w:rPr>
          <w:rFonts w:cstheme="minorHAnsi"/>
          <w:color w:val="000000"/>
        </w:rPr>
        <w:br/>
      </w:r>
      <w:r w:rsidRPr="0063134E">
        <w:rPr>
          <w:rFonts w:cstheme="minorHAnsi"/>
          <w:color w:val="000000"/>
        </w:rPr>
        <w:br/>
        <w:t xml:space="preserve">Our current enrolment of </w:t>
      </w:r>
      <w:r w:rsidR="00906AE2">
        <w:rPr>
          <w:rFonts w:cstheme="minorHAnsi"/>
          <w:color w:val="000000"/>
        </w:rPr>
        <w:t>16</w:t>
      </w:r>
      <w:r w:rsidRPr="0063134E">
        <w:rPr>
          <w:rFonts w:cstheme="minorHAnsi"/>
          <w:color w:val="000000"/>
        </w:rPr>
        <w:t xml:space="preserve"> students is organised into two multi-age classrooms, a P-2 and a 3-6. </w:t>
      </w:r>
      <w:r>
        <w:rPr>
          <w:rFonts w:cstheme="minorHAnsi"/>
          <w:color w:val="000000"/>
        </w:rPr>
        <w:t xml:space="preserve">Our students are supported by a </w:t>
      </w:r>
      <w:proofErr w:type="gramStart"/>
      <w:r>
        <w:rPr>
          <w:rFonts w:cstheme="minorHAnsi"/>
          <w:color w:val="000000"/>
        </w:rPr>
        <w:t>Principal</w:t>
      </w:r>
      <w:proofErr w:type="gramEnd"/>
      <w:r>
        <w:rPr>
          <w:rFonts w:cstheme="minorHAnsi"/>
          <w:color w:val="000000"/>
        </w:rPr>
        <w:t xml:space="preserve">, two classroom teachers, education support staff and a </w:t>
      </w:r>
      <w:r>
        <w:rPr>
          <w:rFonts w:cstheme="minorHAnsi"/>
          <w:color w:val="000000"/>
        </w:rPr>
        <w:lastRenderedPageBreak/>
        <w:t>supportive community of parents and volunteers.</w:t>
      </w:r>
      <w:r w:rsidRPr="0063134E">
        <w:rPr>
          <w:rFonts w:cstheme="minorHAnsi"/>
          <w:color w:val="000000"/>
        </w:rPr>
        <w:br/>
      </w:r>
      <w:r w:rsidRPr="0063134E">
        <w:rPr>
          <w:rFonts w:cstheme="minorHAnsi"/>
          <w:color w:val="000000"/>
        </w:rPr>
        <w:br/>
        <w:t xml:space="preserve">We are deeply committed to the happiness and well-being of our students and we ensure that they are provided with outstanding learning experiences throughout each and every school day. We provide an engaging and holistic learning environment that embraces the social learning opportunities, student led and cooperative learning that our multi-age setting allows for. </w:t>
      </w:r>
      <w:r w:rsidRPr="0063134E">
        <w:rPr>
          <w:rFonts w:cstheme="minorHAnsi"/>
          <w:color w:val="000000"/>
        </w:rPr>
        <w:br/>
      </w:r>
      <w:r w:rsidRPr="0063134E">
        <w:rPr>
          <w:rFonts w:cstheme="minorHAnsi"/>
          <w:color w:val="000000"/>
        </w:rPr>
        <w:br/>
        <w:t xml:space="preserve">We prioritise the provision of specialist programs and we are proud of the outstanding range of programs </w:t>
      </w:r>
      <w:proofErr w:type="gramStart"/>
      <w:r w:rsidRPr="0063134E">
        <w:rPr>
          <w:rFonts w:cstheme="minorHAnsi"/>
          <w:color w:val="000000"/>
        </w:rPr>
        <w:t>across  Art</w:t>
      </w:r>
      <w:proofErr w:type="gramEnd"/>
      <w:r w:rsidRPr="0063134E">
        <w:rPr>
          <w:rFonts w:cstheme="minorHAnsi"/>
          <w:color w:val="000000"/>
        </w:rPr>
        <w:t>, Health and Physical Education, Science, Digital technologies as well as our unique Learning Adventures and Bush School Programs.</w:t>
      </w:r>
    </w:p>
    <w:p w14:paraId="53D93D25" w14:textId="6175695D" w:rsidR="008F633F" w:rsidRPr="00B908B1" w:rsidRDefault="0063134E" w:rsidP="00B908B1">
      <w:pPr>
        <w:pStyle w:val="ListParagraph"/>
        <w:numPr>
          <w:ilvl w:val="0"/>
          <w:numId w:val="39"/>
        </w:numPr>
        <w:jc w:val="both"/>
        <w:outlineLvl w:val="2"/>
        <w:rPr>
          <w:rFonts w:asciiTheme="majorHAnsi" w:eastAsiaTheme="majorEastAsia" w:hAnsiTheme="majorHAnsi" w:cstheme="majorBidi"/>
          <w:b/>
          <w:color w:val="000000" w:themeColor="text1"/>
          <w:sz w:val="24"/>
          <w:szCs w:val="24"/>
        </w:rPr>
      </w:pPr>
      <w:r w:rsidRPr="00B908B1">
        <w:rPr>
          <w:rFonts w:cstheme="minorHAnsi"/>
          <w:color w:val="000000"/>
        </w:rPr>
        <w:t xml:space="preserve"> </w:t>
      </w:r>
      <w:r w:rsidR="008F633F" w:rsidRPr="00B908B1">
        <w:rPr>
          <w:rFonts w:asciiTheme="majorHAnsi" w:eastAsiaTheme="majorEastAsia" w:hAnsiTheme="majorHAnsi" w:cstheme="majorBidi"/>
          <w:b/>
          <w:color w:val="000000" w:themeColor="text1"/>
          <w:sz w:val="24"/>
          <w:szCs w:val="24"/>
        </w:rPr>
        <w:t xml:space="preserve">School values, philosophy and vision </w:t>
      </w:r>
    </w:p>
    <w:p w14:paraId="1896C706" w14:textId="4DDE8C7B" w:rsidR="00830415" w:rsidRPr="006A6135" w:rsidRDefault="006A6135" w:rsidP="006A6135">
      <w:r>
        <w:t>Christmas Hills Primary School provides a student-centred environment which is stimulating and inclusive. Our strong partnerships between school, home and community fosters a love of learning and self-confidence.</w:t>
      </w:r>
      <w:r w:rsidR="00830415" w:rsidRPr="00830415">
        <w:rPr>
          <w:rFonts w:ascii="Calibri" w:eastAsia="Trebuchet MS" w:hAnsi="Calibri" w:cs="Calibri"/>
          <w:highlight w:val="yellow"/>
          <w:lang w:val="en-US"/>
        </w:rPr>
        <w:br/>
      </w:r>
      <w:r w:rsidR="00830415" w:rsidRPr="006A6135">
        <w:rPr>
          <w:rFonts w:ascii="Calibri" w:eastAsia="Trebuchet MS" w:hAnsi="Calibri" w:cs="Calibri"/>
          <w:lang w:val="en-US"/>
        </w:rPr>
        <w:t xml:space="preserve">We aim to ensure outstanding quality teaching </w:t>
      </w:r>
      <w:r w:rsidRPr="006A6135">
        <w:rPr>
          <w:rFonts w:ascii="Calibri" w:eastAsia="Trebuchet MS" w:hAnsi="Calibri" w:cs="Calibri"/>
          <w:lang w:val="en-US"/>
        </w:rPr>
        <w:t>and learning</w:t>
      </w:r>
      <w:r>
        <w:rPr>
          <w:rFonts w:ascii="Calibri" w:eastAsia="Trebuchet MS" w:hAnsi="Calibri" w:cs="Calibri"/>
          <w:lang w:val="en-US"/>
        </w:rPr>
        <w:t>,</w:t>
      </w:r>
      <w:r w:rsidRPr="006A6135">
        <w:rPr>
          <w:rFonts w:ascii="Calibri" w:eastAsia="Trebuchet MS" w:hAnsi="Calibri" w:cs="Calibri"/>
          <w:lang w:val="en-US"/>
        </w:rPr>
        <w:t xml:space="preserve"> with our teaching practices being informed by research on how students learn best. As a school we are committed supporting all aspects of student develop with a strong focus on</w:t>
      </w:r>
      <w:r>
        <w:rPr>
          <w:rFonts w:ascii="Calibri" w:eastAsia="Trebuchet MS" w:hAnsi="Calibri" w:cs="Calibri"/>
          <w:lang w:val="en-US"/>
        </w:rPr>
        <w:t xml:space="preserve"> the social and emotional health of our students. </w:t>
      </w:r>
    </w:p>
    <w:p w14:paraId="5B3BA9D0" w14:textId="494CA4FB" w:rsidR="00830415" w:rsidRPr="00B908B1" w:rsidRDefault="00830415" w:rsidP="002C1D78">
      <w:pPr>
        <w:jc w:val="both"/>
        <w:rPr>
          <w:iCs/>
        </w:rPr>
      </w:pPr>
      <w:r w:rsidRPr="00B908B1">
        <w:rPr>
          <w:iCs/>
        </w:rPr>
        <w:t xml:space="preserve">Our school is committed to creating a safe, supportive and stimulating learning environment for all students. </w:t>
      </w:r>
      <w:r w:rsidR="00B908B1" w:rsidRPr="00B908B1">
        <w:rPr>
          <w:iCs/>
        </w:rPr>
        <w:t xml:space="preserve">Our school values provide a strong foundation for our students to thrive. The values (CHIRPS) of; Caring, Honesty, Inquisitiveness, Respect, Persistence and Sharing are embedded throughout all aspects of life at Christmas Hills Primary. </w:t>
      </w:r>
    </w:p>
    <w:p w14:paraId="4D797616" w14:textId="512BDC3D" w:rsidR="008F633F" w:rsidRPr="00B908B1" w:rsidRDefault="004D3F3B" w:rsidP="00B908B1">
      <w:pPr>
        <w:pStyle w:val="ListParagraph"/>
        <w:numPr>
          <w:ilvl w:val="0"/>
          <w:numId w:val="39"/>
        </w:numPr>
        <w:jc w:val="both"/>
        <w:outlineLvl w:val="2"/>
        <w:rPr>
          <w:rFonts w:asciiTheme="majorHAnsi" w:eastAsiaTheme="majorEastAsia" w:hAnsiTheme="majorHAnsi" w:cstheme="majorBidi"/>
          <w:b/>
          <w:color w:val="000000" w:themeColor="text1"/>
          <w:sz w:val="24"/>
          <w:szCs w:val="24"/>
        </w:rPr>
      </w:pPr>
      <w:r w:rsidRPr="00B908B1">
        <w:rPr>
          <w:rFonts w:asciiTheme="majorHAnsi" w:eastAsiaTheme="majorEastAsia" w:hAnsiTheme="majorHAnsi" w:cstheme="majorBidi"/>
          <w:b/>
          <w:color w:val="000000" w:themeColor="text1"/>
          <w:sz w:val="24"/>
          <w:szCs w:val="24"/>
        </w:rPr>
        <w:t>Wellbeing and e</w:t>
      </w:r>
      <w:r w:rsidR="008F633F" w:rsidRPr="00B908B1">
        <w:rPr>
          <w:rFonts w:asciiTheme="majorHAnsi" w:eastAsiaTheme="majorEastAsia" w:hAnsiTheme="majorHAnsi" w:cstheme="majorBidi"/>
          <w:b/>
          <w:color w:val="000000" w:themeColor="text1"/>
          <w:sz w:val="24"/>
          <w:szCs w:val="24"/>
        </w:rPr>
        <w:t>ngagement strategies</w:t>
      </w:r>
    </w:p>
    <w:p w14:paraId="733ED728" w14:textId="6FC7087D" w:rsidR="00AB692B" w:rsidRPr="00B7459F" w:rsidRDefault="00AB692B" w:rsidP="002C1D78">
      <w:pPr>
        <w:jc w:val="both"/>
        <w:rPr>
          <w:iCs/>
          <w:u w:val="single"/>
        </w:rPr>
      </w:pPr>
      <w:r w:rsidRPr="00B7459F">
        <w:rPr>
          <w:iCs/>
          <w:u w:val="single"/>
        </w:rPr>
        <w:t>Universal</w:t>
      </w:r>
    </w:p>
    <w:p w14:paraId="419D99F2" w14:textId="62F86EB5" w:rsidR="00D34748" w:rsidRPr="00B7459F" w:rsidRDefault="0078480F" w:rsidP="002C1D78">
      <w:pPr>
        <w:jc w:val="both"/>
        <w:rPr>
          <w:iCs/>
        </w:rPr>
      </w:pPr>
      <w:r w:rsidRPr="00B7459F">
        <w:rPr>
          <w:iCs/>
        </w:rPr>
        <w:t xml:space="preserve">As </w:t>
      </w:r>
      <w:r w:rsidR="00B908B1" w:rsidRPr="00B7459F">
        <w:rPr>
          <w:iCs/>
        </w:rPr>
        <w:t xml:space="preserve">a School Wide Positive Behaviour </w:t>
      </w:r>
      <w:proofErr w:type="gramStart"/>
      <w:r w:rsidR="00B908B1" w:rsidRPr="00B7459F">
        <w:rPr>
          <w:iCs/>
        </w:rPr>
        <w:t>School</w:t>
      </w:r>
      <w:proofErr w:type="gramEnd"/>
      <w:r w:rsidRPr="00B7459F">
        <w:rPr>
          <w:iCs/>
        </w:rPr>
        <w:t xml:space="preserve"> we have a strong </w:t>
      </w:r>
      <w:r w:rsidR="00B908B1" w:rsidRPr="00B7459F">
        <w:rPr>
          <w:iCs/>
        </w:rPr>
        <w:t>focus on our school values being embedded throughout all aspects of our school. Students, staff and parents have defined our values and described how they are demonstrated in our behaviour matrix. Implementation of this matrix across the school ensure consistently high expectations for student behaviour</w:t>
      </w:r>
      <w:r w:rsidRPr="00B7459F">
        <w:rPr>
          <w:iCs/>
        </w:rPr>
        <w:t xml:space="preserve">. </w:t>
      </w:r>
    </w:p>
    <w:p w14:paraId="0FC8789F" w14:textId="75260ED8" w:rsidR="0078480F" w:rsidRPr="00B7459F" w:rsidRDefault="0078480F" w:rsidP="0078480F">
      <w:pPr>
        <w:pStyle w:val="ListParagraph"/>
        <w:numPr>
          <w:ilvl w:val="0"/>
          <w:numId w:val="2"/>
        </w:numPr>
        <w:jc w:val="both"/>
        <w:rPr>
          <w:iCs/>
        </w:rPr>
      </w:pPr>
      <w:r w:rsidRPr="00B7459F">
        <w:rPr>
          <w:iCs/>
        </w:rPr>
        <w:t>Behaviour matrix defining our school values is embedded and displayed across the school</w:t>
      </w:r>
    </w:p>
    <w:p w14:paraId="50146576" w14:textId="025960EA" w:rsidR="0078480F" w:rsidRPr="00B7459F" w:rsidRDefault="0078480F" w:rsidP="0078480F">
      <w:pPr>
        <w:pStyle w:val="ListParagraph"/>
        <w:numPr>
          <w:ilvl w:val="0"/>
          <w:numId w:val="2"/>
        </w:numPr>
        <w:jc w:val="both"/>
        <w:rPr>
          <w:iCs/>
        </w:rPr>
      </w:pPr>
      <w:r w:rsidRPr="00B7459F">
        <w:rPr>
          <w:iCs/>
        </w:rPr>
        <w:t>Principles of restorative practice are utilised to support students to develop our school values and reflect on behaviour choices</w:t>
      </w:r>
    </w:p>
    <w:p w14:paraId="39E7AF6D" w14:textId="44BAAADC" w:rsidR="0078480F" w:rsidRPr="00B7459F" w:rsidRDefault="0078480F" w:rsidP="0078480F">
      <w:pPr>
        <w:pStyle w:val="ListParagraph"/>
        <w:numPr>
          <w:ilvl w:val="0"/>
          <w:numId w:val="2"/>
        </w:numPr>
        <w:jc w:val="both"/>
        <w:rPr>
          <w:iCs/>
        </w:rPr>
      </w:pPr>
      <w:r w:rsidRPr="00B7459F">
        <w:rPr>
          <w:iCs/>
        </w:rPr>
        <w:t xml:space="preserve">Explicit teaching of the zones of regulation across the school </w:t>
      </w:r>
    </w:p>
    <w:p w14:paraId="1EB752C9" w14:textId="31887977" w:rsidR="003645C1" w:rsidRPr="00B7459F" w:rsidRDefault="000C565D" w:rsidP="002C1D78">
      <w:pPr>
        <w:pStyle w:val="ListParagraph"/>
        <w:numPr>
          <w:ilvl w:val="0"/>
          <w:numId w:val="2"/>
        </w:numPr>
        <w:jc w:val="both"/>
        <w:rPr>
          <w:iCs/>
        </w:rPr>
      </w:pPr>
      <w:r w:rsidRPr="00B7459F">
        <w:rPr>
          <w:iCs/>
        </w:rPr>
        <w:t>h</w:t>
      </w:r>
      <w:r w:rsidR="003645C1" w:rsidRPr="00B7459F">
        <w:rPr>
          <w:iCs/>
        </w:rPr>
        <w:t xml:space="preserve">igh and consistent expectations of all </w:t>
      </w:r>
      <w:r w:rsidR="00935535" w:rsidRPr="00B7459F">
        <w:rPr>
          <w:iCs/>
        </w:rPr>
        <w:t>staff, students and parents and carers</w:t>
      </w:r>
    </w:p>
    <w:p w14:paraId="7119E59A" w14:textId="6B0D5984" w:rsidR="00FA5301" w:rsidRPr="00B7459F" w:rsidRDefault="000C565D" w:rsidP="002C1D78">
      <w:pPr>
        <w:pStyle w:val="ListParagraph"/>
        <w:numPr>
          <w:ilvl w:val="0"/>
          <w:numId w:val="2"/>
        </w:numPr>
        <w:jc w:val="both"/>
        <w:rPr>
          <w:iCs/>
        </w:rPr>
      </w:pPr>
      <w:r w:rsidRPr="00B7459F">
        <w:rPr>
          <w:iCs/>
        </w:rPr>
        <w:t>p</w:t>
      </w:r>
      <w:r w:rsidR="00FA5301" w:rsidRPr="00B7459F">
        <w:rPr>
          <w:iCs/>
        </w:rPr>
        <w:t>rioriti</w:t>
      </w:r>
      <w:r w:rsidR="0022008F" w:rsidRPr="00B7459F">
        <w:rPr>
          <w:iCs/>
        </w:rPr>
        <w:t>s</w:t>
      </w:r>
      <w:r w:rsidR="00FA5301" w:rsidRPr="00B7459F">
        <w:rPr>
          <w:iCs/>
        </w:rPr>
        <w:t>e</w:t>
      </w:r>
      <w:r w:rsidR="0022008F" w:rsidRPr="00B7459F">
        <w:rPr>
          <w:iCs/>
        </w:rPr>
        <w:t xml:space="preserve"> positive relationships between staff and students, recognising the fundamental role this plays in building and sustaining student wellbeing </w:t>
      </w:r>
    </w:p>
    <w:p w14:paraId="3EB31A49" w14:textId="42370A58" w:rsidR="0080202B" w:rsidRPr="00B7459F" w:rsidRDefault="000C565D" w:rsidP="002C1D78">
      <w:pPr>
        <w:pStyle w:val="ListParagraph"/>
        <w:numPr>
          <w:ilvl w:val="0"/>
          <w:numId w:val="2"/>
        </w:numPr>
        <w:jc w:val="both"/>
        <w:rPr>
          <w:iCs/>
        </w:rPr>
      </w:pPr>
      <w:r w:rsidRPr="00B7459F">
        <w:rPr>
          <w:iCs/>
        </w:rPr>
        <w:t>c</w:t>
      </w:r>
      <w:r w:rsidR="0080202B" w:rsidRPr="00B7459F">
        <w:rPr>
          <w:iCs/>
        </w:rPr>
        <w:t>reat</w:t>
      </w:r>
      <w:r w:rsidR="00F2424C" w:rsidRPr="00B7459F">
        <w:rPr>
          <w:iCs/>
        </w:rPr>
        <w:t>ing</w:t>
      </w:r>
      <w:r w:rsidR="0080202B" w:rsidRPr="00B7459F">
        <w:rPr>
          <w:iCs/>
        </w:rPr>
        <w:t xml:space="preserve"> a culture that is inclusive, engag</w:t>
      </w:r>
      <w:r w:rsidR="00F2424C" w:rsidRPr="00B7459F">
        <w:rPr>
          <w:iCs/>
        </w:rPr>
        <w:t>ing</w:t>
      </w:r>
      <w:r w:rsidR="0080202B" w:rsidRPr="00B7459F">
        <w:rPr>
          <w:iCs/>
        </w:rPr>
        <w:t xml:space="preserve"> and supportive</w:t>
      </w:r>
      <w:r w:rsidR="004D3F3B" w:rsidRPr="00B7459F">
        <w:rPr>
          <w:iCs/>
        </w:rPr>
        <w:t xml:space="preserve"> and that embraces and celebrates diversity and empowers all students to participate and feel valued</w:t>
      </w:r>
    </w:p>
    <w:p w14:paraId="7AD257F2" w14:textId="21566F2C" w:rsidR="00FA5301" w:rsidRPr="00B7459F" w:rsidRDefault="000C565D" w:rsidP="002C1D78">
      <w:pPr>
        <w:pStyle w:val="ListParagraph"/>
        <w:numPr>
          <w:ilvl w:val="0"/>
          <w:numId w:val="2"/>
        </w:numPr>
        <w:jc w:val="both"/>
        <w:rPr>
          <w:iCs/>
        </w:rPr>
      </w:pPr>
      <w:r w:rsidRPr="00B7459F">
        <w:rPr>
          <w:rFonts w:ascii="Calibri" w:hAnsi="Calibri" w:cs="Calibri"/>
          <w:iCs/>
          <w:color w:val="000000"/>
        </w:rPr>
        <w:t>w</w:t>
      </w:r>
      <w:r w:rsidR="00FA5301" w:rsidRPr="00B7459F">
        <w:rPr>
          <w:rFonts w:ascii="Calibri" w:hAnsi="Calibri" w:cs="Calibri"/>
          <w:iCs/>
          <w:color w:val="000000"/>
        </w:rPr>
        <w:t>elcom</w:t>
      </w:r>
      <w:r w:rsidR="002F0915" w:rsidRPr="00B7459F">
        <w:rPr>
          <w:rFonts w:ascii="Calibri" w:hAnsi="Calibri" w:cs="Calibri"/>
          <w:iCs/>
          <w:color w:val="000000"/>
        </w:rPr>
        <w:t>ing</w:t>
      </w:r>
      <w:r w:rsidR="00FA5301" w:rsidRPr="00B7459F">
        <w:rPr>
          <w:rFonts w:ascii="Calibri" w:hAnsi="Calibri" w:cs="Calibri"/>
          <w:iCs/>
          <w:color w:val="000000"/>
        </w:rPr>
        <w:t xml:space="preserve"> all parents/carers and</w:t>
      </w:r>
      <w:r w:rsidR="002F0915" w:rsidRPr="00B7459F">
        <w:rPr>
          <w:rFonts w:ascii="Calibri" w:hAnsi="Calibri" w:cs="Calibri"/>
          <w:iCs/>
          <w:color w:val="000000"/>
        </w:rPr>
        <w:t xml:space="preserve"> being</w:t>
      </w:r>
      <w:r w:rsidR="00FA5301" w:rsidRPr="00B7459F">
        <w:rPr>
          <w:rFonts w:ascii="Calibri" w:hAnsi="Calibri" w:cs="Calibri"/>
          <w:iCs/>
          <w:color w:val="000000"/>
        </w:rPr>
        <w:t xml:space="preserve"> responsive to</w:t>
      </w:r>
      <w:r w:rsidRPr="00B7459F">
        <w:rPr>
          <w:rFonts w:ascii="Calibri" w:hAnsi="Calibri" w:cs="Calibri"/>
          <w:iCs/>
          <w:color w:val="000000"/>
        </w:rPr>
        <w:t xml:space="preserve"> them as partners in learning</w:t>
      </w:r>
    </w:p>
    <w:p w14:paraId="1E949CFD" w14:textId="3AC808FE" w:rsidR="00787AEF" w:rsidRPr="00B7459F" w:rsidRDefault="000C565D" w:rsidP="002C1D78">
      <w:pPr>
        <w:pStyle w:val="ListParagraph"/>
        <w:numPr>
          <w:ilvl w:val="0"/>
          <w:numId w:val="2"/>
        </w:numPr>
        <w:jc w:val="both"/>
        <w:rPr>
          <w:iCs/>
        </w:rPr>
      </w:pPr>
      <w:r w:rsidRPr="00B7459F">
        <w:rPr>
          <w:iCs/>
        </w:rPr>
        <w:t>a</w:t>
      </w:r>
      <w:r w:rsidR="00787AEF" w:rsidRPr="00B7459F">
        <w:rPr>
          <w:iCs/>
        </w:rPr>
        <w:t>nalysing and being responsive to a range of school data such as attendance, Attitudes to School Survey, parent survey data, student management data and school level assessment data</w:t>
      </w:r>
    </w:p>
    <w:p w14:paraId="58C9B0F6" w14:textId="135DDE84" w:rsidR="003645C1" w:rsidRPr="00B7459F" w:rsidRDefault="000C565D" w:rsidP="002C1D78">
      <w:pPr>
        <w:pStyle w:val="ListParagraph"/>
        <w:numPr>
          <w:ilvl w:val="0"/>
          <w:numId w:val="2"/>
        </w:numPr>
        <w:jc w:val="both"/>
        <w:rPr>
          <w:iCs/>
        </w:rPr>
      </w:pPr>
      <w:r w:rsidRPr="00B7459F">
        <w:rPr>
          <w:iCs/>
        </w:rPr>
        <w:t>t</w:t>
      </w:r>
      <w:r w:rsidR="0022008F" w:rsidRPr="00B7459F">
        <w:rPr>
          <w:iCs/>
        </w:rPr>
        <w:t xml:space="preserve">eachers at </w:t>
      </w:r>
      <w:r w:rsidR="000F351A" w:rsidRPr="00B7459F">
        <w:rPr>
          <w:iCs/>
        </w:rPr>
        <w:t>Christmas Hills Primary School</w:t>
      </w:r>
      <w:r w:rsidR="0022008F" w:rsidRPr="00B7459F">
        <w:rPr>
          <w:iCs/>
        </w:rPr>
        <w:t xml:space="preserve"> use a</w:t>
      </w:r>
      <w:r w:rsidR="0078480F" w:rsidRPr="00B7459F">
        <w:rPr>
          <w:iCs/>
        </w:rPr>
        <w:t xml:space="preserve"> Workshop Model </w:t>
      </w:r>
      <w:r w:rsidR="00FA5301" w:rsidRPr="00B7459F">
        <w:rPr>
          <w:iCs/>
        </w:rPr>
        <w:t>i</w:t>
      </w:r>
      <w:r w:rsidR="0022008F" w:rsidRPr="00B7459F">
        <w:rPr>
          <w:iCs/>
        </w:rPr>
        <w:t xml:space="preserve">nstructional </w:t>
      </w:r>
      <w:r w:rsidR="00FA5301" w:rsidRPr="00B7459F">
        <w:rPr>
          <w:iCs/>
        </w:rPr>
        <w:t>f</w:t>
      </w:r>
      <w:r w:rsidR="0022008F" w:rsidRPr="00B7459F">
        <w:rPr>
          <w:iCs/>
        </w:rPr>
        <w:t>ramework to ensure an explicit, common and shared model of instruction to ensure that evidenced-based, high yield teaching practices are incorporated into all lessons</w:t>
      </w:r>
    </w:p>
    <w:p w14:paraId="7070B150" w14:textId="066993DC" w:rsidR="00AB692B" w:rsidRPr="00B7459F" w:rsidRDefault="000C565D" w:rsidP="002C1D78">
      <w:pPr>
        <w:pStyle w:val="ListParagraph"/>
        <w:numPr>
          <w:ilvl w:val="0"/>
          <w:numId w:val="2"/>
        </w:numPr>
        <w:jc w:val="both"/>
        <w:rPr>
          <w:iCs/>
        </w:rPr>
      </w:pPr>
      <w:r w:rsidRPr="00B7459F">
        <w:rPr>
          <w:iCs/>
        </w:rPr>
        <w:lastRenderedPageBreak/>
        <w:t>t</w:t>
      </w:r>
      <w:r w:rsidR="00AB692B" w:rsidRPr="00B7459F">
        <w:rPr>
          <w:iCs/>
        </w:rPr>
        <w:t xml:space="preserve">eachers at </w:t>
      </w:r>
      <w:r w:rsidR="000F351A" w:rsidRPr="00B7459F">
        <w:rPr>
          <w:iCs/>
        </w:rPr>
        <w:t>Christmas Hills Primary School</w:t>
      </w:r>
      <w:r w:rsidR="00AB692B" w:rsidRPr="00B7459F">
        <w:rPr>
          <w:iCs/>
        </w:rPr>
        <w:t xml:space="preserve"> adopt a broad range of teaching and assessment approaches to effectively respond to the diverse learning styles, strengths and needs of our students</w:t>
      </w:r>
      <w:r w:rsidR="001319D6" w:rsidRPr="00B7459F">
        <w:rPr>
          <w:iCs/>
        </w:rPr>
        <w:t xml:space="preserve"> and follow the standards set by the Victorian Institute of Teaching</w:t>
      </w:r>
    </w:p>
    <w:p w14:paraId="1E267D8E" w14:textId="0BF2D5B2" w:rsidR="00AB692B" w:rsidRPr="00B7459F" w:rsidRDefault="000C565D" w:rsidP="002C1D78">
      <w:pPr>
        <w:pStyle w:val="ListParagraph"/>
        <w:numPr>
          <w:ilvl w:val="0"/>
          <w:numId w:val="2"/>
        </w:numPr>
        <w:jc w:val="both"/>
        <w:rPr>
          <w:iCs/>
        </w:rPr>
      </w:pPr>
      <w:r w:rsidRPr="00B7459F">
        <w:rPr>
          <w:iCs/>
        </w:rPr>
        <w:t>o</w:t>
      </w:r>
      <w:r w:rsidR="00AB692B" w:rsidRPr="00B7459F">
        <w:rPr>
          <w:iCs/>
        </w:rPr>
        <w:t>ur school’s Statement of Values</w:t>
      </w:r>
      <w:r w:rsidR="004D3F3B" w:rsidRPr="00B7459F">
        <w:rPr>
          <w:iCs/>
        </w:rPr>
        <w:t xml:space="preserve"> and School Philosophy</w:t>
      </w:r>
      <w:r w:rsidR="00AB692B" w:rsidRPr="00B7459F">
        <w:rPr>
          <w:iCs/>
        </w:rPr>
        <w:t xml:space="preserve"> are incorporated into our curriculum and </w:t>
      </w:r>
      <w:r w:rsidR="00F2424C" w:rsidRPr="00B7459F">
        <w:rPr>
          <w:iCs/>
        </w:rPr>
        <w:t xml:space="preserve">promoted </w:t>
      </w:r>
      <w:r w:rsidR="00AB692B" w:rsidRPr="00B7459F">
        <w:rPr>
          <w:iCs/>
        </w:rPr>
        <w:t>to students, staff and parents so that they are shared and celebrated as the fou</w:t>
      </w:r>
      <w:r w:rsidRPr="00B7459F">
        <w:rPr>
          <w:iCs/>
        </w:rPr>
        <w:t>ndation of our school community</w:t>
      </w:r>
    </w:p>
    <w:p w14:paraId="4C6994A2" w14:textId="60142BCE" w:rsidR="001319D6" w:rsidRPr="00B7459F" w:rsidRDefault="000C565D" w:rsidP="002C1D78">
      <w:pPr>
        <w:pStyle w:val="ListParagraph"/>
        <w:numPr>
          <w:ilvl w:val="0"/>
          <w:numId w:val="2"/>
        </w:numPr>
        <w:jc w:val="both"/>
        <w:rPr>
          <w:iCs/>
        </w:rPr>
      </w:pPr>
      <w:r w:rsidRPr="00B7459F">
        <w:rPr>
          <w:iCs/>
        </w:rPr>
        <w:t>c</w:t>
      </w:r>
      <w:r w:rsidR="001319D6" w:rsidRPr="00B7459F">
        <w:rPr>
          <w:iCs/>
        </w:rPr>
        <w:t>arefully planned transition programs to support students moving into different stages of their schooling</w:t>
      </w:r>
    </w:p>
    <w:p w14:paraId="32833C3F" w14:textId="57D2CE89" w:rsidR="00F23E7D" w:rsidRPr="00B7459F" w:rsidRDefault="000C565D" w:rsidP="002C1D78">
      <w:pPr>
        <w:pStyle w:val="ListParagraph"/>
        <w:numPr>
          <w:ilvl w:val="0"/>
          <w:numId w:val="2"/>
        </w:numPr>
        <w:jc w:val="both"/>
        <w:rPr>
          <w:iCs/>
        </w:rPr>
      </w:pPr>
      <w:r w:rsidRPr="00B7459F">
        <w:rPr>
          <w:iCs/>
        </w:rPr>
        <w:t>s</w:t>
      </w:r>
      <w:r w:rsidR="00215BA1" w:rsidRPr="00B7459F">
        <w:rPr>
          <w:iCs/>
        </w:rPr>
        <w:t xml:space="preserve">tudents </w:t>
      </w:r>
      <w:proofErr w:type="gramStart"/>
      <w:r w:rsidR="00215BA1" w:rsidRPr="00B7459F">
        <w:rPr>
          <w:iCs/>
        </w:rPr>
        <w:t>have the opportunity to</w:t>
      </w:r>
      <w:proofErr w:type="gramEnd"/>
      <w:r w:rsidR="00215BA1" w:rsidRPr="00B7459F">
        <w:rPr>
          <w:iCs/>
        </w:rPr>
        <w:t xml:space="preserve"> contribute to and provide feedback on decisions about</w:t>
      </w:r>
      <w:r w:rsidR="001F3E1E" w:rsidRPr="00B7459F">
        <w:rPr>
          <w:iCs/>
        </w:rPr>
        <w:t xml:space="preserve"> school operations through the </w:t>
      </w:r>
      <w:r w:rsidR="0078480F" w:rsidRPr="00B7459F">
        <w:rPr>
          <w:iCs/>
        </w:rPr>
        <w:t>School Captains</w:t>
      </w:r>
      <w:r w:rsidR="00180687" w:rsidRPr="00B7459F">
        <w:rPr>
          <w:iCs/>
        </w:rPr>
        <w:t xml:space="preserve">. </w:t>
      </w:r>
      <w:r w:rsidR="001F3E1E" w:rsidRPr="00B7459F">
        <w:rPr>
          <w:iCs/>
        </w:rPr>
        <w:t xml:space="preserve">Students are also encouraged to speak with their teachers, and Principal whenever they </w:t>
      </w:r>
      <w:r w:rsidRPr="00B7459F">
        <w:rPr>
          <w:iCs/>
        </w:rPr>
        <w:t>have any questions or concerns.</w:t>
      </w:r>
    </w:p>
    <w:p w14:paraId="7D2A001B" w14:textId="6C499838" w:rsidR="00AB692B" w:rsidRPr="00B7459F" w:rsidRDefault="00AB692B" w:rsidP="002C1D78">
      <w:pPr>
        <w:jc w:val="both"/>
        <w:rPr>
          <w:iCs/>
          <w:u w:val="single"/>
        </w:rPr>
      </w:pPr>
      <w:r w:rsidRPr="00B7459F">
        <w:rPr>
          <w:iCs/>
          <w:u w:val="single"/>
        </w:rPr>
        <w:t>Targeted</w:t>
      </w:r>
    </w:p>
    <w:p w14:paraId="6AEF61F5" w14:textId="7C3EAC72" w:rsidR="00747DFA" w:rsidRPr="00B7459F" w:rsidRDefault="00747DFA" w:rsidP="002C1D78">
      <w:pPr>
        <w:pStyle w:val="ListParagraph"/>
        <w:numPr>
          <w:ilvl w:val="0"/>
          <w:numId w:val="3"/>
        </w:numPr>
        <w:jc w:val="both"/>
        <w:rPr>
          <w:iCs/>
        </w:rPr>
      </w:pPr>
      <w:r w:rsidRPr="00B7459F">
        <w:rPr>
          <w:iCs/>
        </w:rPr>
        <w:t xml:space="preserve">Koorie students </w:t>
      </w:r>
      <w:r w:rsidR="00376ACC" w:rsidRPr="00B7459F">
        <w:rPr>
          <w:iCs/>
        </w:rPr>
        <w:t>are supported to</w:t>
      </w:r>
      <w:r w:rsidR="0039316E" w:rsidRPr="00B7459F">
        <w:rPr>
          <w:iCs/>
        </w:rPr>
        <w:t xml:space="preserve"> engage fully in their education, in a positive learning environment that understands and appreciates the strength of Aboriginal and Torres Strait Islander culture </w:t>
      </w:r>
    </w:p>
    <w:p w14:paraId="30CF7F74" w14:textId="6CCEBDB6" w:rsidR="0039316E" w:rsidRPr="00B7459F" w:rsidRDefault="007E6792" w:rsidP="002C1D78">
      <w:pPr>
        <w:pStyle w:val="ListParagraph"/>
        <w:numPr>
          <w:ilvl w:val="0"/>
          <w:numId w:val="3"/>
        </w:numPr>
        <w:jc w:val="both"/>
        <w:rPr>
          <w:iCs/>
        </w:rPr>
      </w:pPr>
      <w:r w:rsidRPr="00B7459F">
        <w:rPr>
          <w:iCs/>
        </w:rPr>
        <w:t xml:space="preserve">we provide a positive and respectful learning environment for our students who identify as LGBTIQ+ and follow the Department’s policy on </w:t>
      </w:r>
      <w:hyperlink r:id="rId13" w:history="1">
        <w:r w:rsidRPr="00B7459F">
          <w:rPr>
            <w:rStyle w:val="Hyperlink"/>
            <w:iCs/>
          </w:rPr>
          <w:t xml:space="preserve">LGBTIQ Student Support </w:t>
        </w:r>
      </w:hyperlink>
      <w:r w:rsidRPr="00B7459F">
        <w:rPr>
          <w:iCs/>
        </w:rPr>
        <w:t xml:space="preserve"> </w:t>
      </w:r>
    </w:p>
    <w:p w14:paraId="041F7BB1" w14:textId="3B0AE689" w:rsidR="00DF39A0" w:rsidRPr="00B7459F" w:rsidRDefault="000C565D" w:rsidP="002C1D78">
      <w:pPr>
        <w:pStyle w:val="ListParagraph"/>
        <w:numPr>
          <w:ilvl w:val="0"/>
          <w:numId w:val="3"/>
        </w:numPr>
        <w:jc w:val="both"/>
        <w:rPr>
          <w:iCs/>
        </w:rPr>
      </w:pPr>
      <w:r w:rsidRPr="00B7459F">
        <w:rPr>
          <w:rFonts w:ascii="Calibri" w:hAnsi="Calibri" w:cs="Calibri"/>
          <w:iCs/>
          <w:color w:val="000000"/>
        </w:rPr>
        <w:t>a</w:t>
      </w:r>
      <w:r w:rsidR="00747DFA" w:rsidRPr="00B7459F">
        <w:rPr>
          <w:rFonts w:ascii="Calibri" w:hAnsi="Calibri" w:cs="Calibri"/>
          <w:iCs/>
          <w:color w:val="000000"/>
        </w:rPr>
        <w:t xml:space="preserve">ll students in Out of Home Care </w:t>
      </w:r>
      <w:r w:rsidR="008E4D2F" w:rsidRPr="00B7459F">
        <w:rPr>
          <w:rFonts w:ascii="Calibri" w:hAnsi="Calibri" w:cs="Calibri"/>
          <w:iCs/>
          <w:color w:val="000000"/>
        </w:rPr>
        <w:t xml:space="preserve">are supported in accordance with the Department’s policy on </w:t>
      </w:r>
      <w:hyperlink r:id="rId14" w:history="1">
        <w:r w:rsidR="008E4D2F" w:rsidRPr="00B7459F">
          <w:rPr>
            <w:rStyle w:val="Hyperlink"/>
            <w:rFonts w:ascii="Calibri" w:hAnsi="Calibri" w:cs="Calibri"/>
            <w:iCs/>
          </w:rPr>
          <w:t>Supporting Students in Out-of-Home Care</w:t>
        </w:r>
      </w:hyperlink>
      <w:r w:rsidR="008E4D2F" w:rsidRPr="00B7459F">
        <w:rPr>
          <w:rFonts w:ascii="Calibri" w:hAnsi="Calibri" w:cs="Calibri"/>
          <w:iCs/>
          <w:color w:val="000000"/>
        </w:rPr>
        <w:t xml:space="preserve"> including being</w:t>
      </w:r>
      <w:r w:rsidR="00747DFA" w:rsidRPr="00B7459F">
        <w:rPr>
          <w:rFonts w:ascii="Calibri" w:hAnsi="Calibri" w:cs="Calibri"/>
          <w:iCs/>
          <w:color w:val="000000"/>
        </w:rPr>
        <w:t xml:space="preserve"> appointed a Learning Mentor, hav</w:t>
      </w:r>
      <w:r w:rsidR="008E4D2F" w:rsidRPr="00B7459F">
        <w:rPr>
          <w:rFonts w:ascii="Calibri" w:hAnsi="Calibri" w:cs="Calibri"/>
          <w:iCs/>
          <w:color w:val="000000"/>
        </w:rPr>
        <w:t>ing</w:t>
      </w:r>
      <w:r w:rsidR="00747DFA" w:rsidRPr="00B7459F">
        <w:rPr>
          <w:rFonts w:ascii="Calibri" w:hAnsi="Calibri" w:cs="Calibri"/>
          <w:iCs/>
          <w:color w:val="000000"/>
        </w:rPr>
        <w:t xml:space="preserve"> an Individual Learning Plan</w:t>
      </w:r>
      <w:r w:rsidR="00A50BF8" w:rsidRPr="00B7459F">
        <w:rPr>
          <w:rFonts w:ascii="Calibri" w:hAnsi="Calibri" w:cs="Calibri"/>
          <w:iCs/>
          <w:color w:val="000000"/>
        </w:rPr>
        <w:t xml:space="preserve"> and a Student Support Group</w:t>
      </w:r>
      <w:r w:rsidR="00747DFA" w:rsidRPr="00B7459F">
        <w:rPr>
          <w:rFonts w:ascii="Calibri" w:hAnsi="Calibri" w:cs="Calibri"/>
          <w:iCs/>
          <w:color w:val="000000"/>
        </w:rPr>
        <w:t xml:space="preserve"> </w:t>
      </w:r>
      <w:r w:rsidR="00A50BF8" w:rsidRPr="00B7459F">
        <w:rPr>
          <w:rFonts w:ascii="Calibri" w:hAnsi="Calibri" w:cs="Calibri"/>
          <w:iCs/>
          <w:color w:val="000000"/>
        </w:rPr>
        <w:t xml:space="preserve">(SSG) </w:t>
      </w:r>
      <w:r w:rsidR="00747DFA" w:rsidRPr="00B7459F">
        <w:rPr>
          <w:rFonts w:ascii="Calibri" w:hAnsi="Calibri" w:cs="Calibri"/>
          <w:iCs/>
          <w:color w:val="000000"/>
        </w:rPr>
        <w:t xml:space="preserve">and </w:t>
      </w:r>
      <w:r w:rsidR="008E4D2F" w:rsidRPr="00B7459F">
        <w:rPr>
          <w:rFonts w:ascii="Calibri" w:hAnsi="Calibri" w:cs="Calibri"/>
          <w:iCs/>
          <w:color w:val="000000"/>
        </w:rPr>
        <w:t>being</w:t>
      </w:r>
      <w:r w:rsidR="00747DFA" w:rsidRPr="00B7459F">
        <w:rPr>
          <w:rFonts w:ascii="Calibri" w:hAnsi="Calibri" w:cs="Calibri"/>
          <w:iCs/>
          <w:color w:val="000000"/>
        </w:rPr>
        <w:t xml:space="preserve"> referred to Student Support Services for an Educational Needs Assessment</w:t>
      </w:r>
    </w:p>
    <w:p w14:paraId="7BCBD009" w14:textId="4E2B2CA2" w:rsidR="008E4D2F" w:rsidRPr="00B7459F" w:rsidRDefault="008E4D2F" w:rsidP="002C1D78">
      <w:pPr>
        <w:pStyle w:val="ListParagraph"/>
        <w:numPr>
          <w:ilvl w:val="0"/>
          <w:numId w:val="3"/>
        </w:numPr>
        <w:jc w:val="both"/>
        <w:rPr>
          <w:iCs/>
        </w:rPr>
      </w:pPr>
      <w:r w:rsidRPr="00B7459F">
        <w:rPr>
          <w:rFonts w:ascii="Calibri" w:hAnsi="Calibri" w:cs="Calibri"/>
          <w:iCs/>
          <w:color w:val="000000"/>
        </w:rPr>
        <w:t xml:space="preserve">students with a disability </w:t>
      </w:r>
      <w:r w:rsidR="008D737D" w:rsidRPr="00B7459F">
        <w:rPr>
          <w:rFonts w:ascii="Calibri" w:hAnsi="Calibri" w:cs="Calibri"/>
          <w:iCs/>
          <w:color w:val="000000"/>
        </w:rPr>
        <w:t xml:space="preserve">are supported to be able to engage fully in their learning and school activities in accordance with the Department’s policy on </w:t>
      </w:r>
      <w:hyperlink r:id="rId15" w:history="1">
        <w:r w:rsidR="008D737D" w:rsidRPr="00B7459F">
          <w:rPr>
            <w:rStyle w:val="Hyperlink"/>
            <w:rFonts w:ascii="Calibri" w:hAnsi="Calibri" w:cs="Calibri"/>
            <w:iCs/>
          </w:rPr>
          <w:t>Students with Disability</w:t>
        </w:r>
      </w:hyperlink>
      <w:r w:rsidR="008D737D" w:rsidRPr="00B7459F">
        <w:rPr>
          <w:rFonts w:ascii="Calibri" w:hAnsi="Calibri" w:cs="Calibri"/>
          <w:iCs/>
          <w:color w:val="000000"/>
        </w:rPr>
        <w:t xml:space="preserve">, such as  through reasonable adjustments to support access to learning programs, consultation with families and where required, student support groups and individual education plans  </w:t>
      </w:r>
    </w:p>
    <w:p w14:paraId="089E84A1" w14:textId="43D3944E" w:rsidR="00215BA1" w:rsidRPr="00B7459F" w:rsidRDefault="00EC5AE9" w:rsidP="002C1D78">
      <w:pPr>
        <w:pStyle w:val="ListParagraph"/>
        <w:numPr>
          <w:ilvl w:val="0"/>
          <w:numId w:val="3"/>
        </w:numPr>
        <w:jc w:val="both"/>
        <w:rPr>
          <w:iCs/>
        </w:rPr>
      </w:pPr>
      <w:r w:rsidRPr="00B7459F">
        <w:rPr>
          <w:iCs/>
        </w:rPr>
        <w:t xml:space="preserve">all </w:t>
      </w:r>
      <w:r w:rsidR="00215BA1" w:rsidRPr="00B7459F">
        <w:rPr>
          <w:iCs/>
        </w:rPr>
        <w:t xml:space="preserve">staff will undertake health promotion and social skills development in response to needs identified by </w:t>
      </w:r>
      <w:r w:rsidR="00747DFA" w:rsidRPr="00B7459F">
        <w:rPr>
          <w:iCs/>
        </w:rPr>
        <w:t xml:space="preserve">student wellbeing data, </w:t>
      </w:r>
      <w:r w:rsidR="00215BA1" w:rsidRPr="00B7459F">
        <w:rPr>
          <w:iCs/>
        </w:rPr>
        <w:t>classroom teachers or other school staff each year</w:t>
      </w:r>
    </w:p>
    <w:p w14:paraId="18498049" w14:textId="41C5F434" w:rsidR="00215BA1" w:rsidRPr="00B7459F" w:rsidRDefault="000C565D" w:rsidP="002C1D78">
      <w:pPr>
        <w:pStyle w:val="ListParagraph"/>
        <w:numPr>
          <w:ilvl w:val="0"/>
          <w:numId w:val="3"/>
        </w:numPr>
        <w:jc w:val="both"/>
        <w:rPr>
          <w:iCs/>
        </w:rPr>
      </w:pPr>
      <w:r w:rsidRPr="00B7459F">
        <w:rPr>
          <w:iCs/>
        </w:rPr>
        <w:t>s</w:t>
      </w:r>
      <w:r w:rsidR="00215BA1" w:rsidRPr="00B7459F">
        <w:rPr>
          <w:iCs/>
        </w:rPr>
        <w:t>taff will apply a trauma-informed approach to working with students who have experienced trauma</w:t>
      </w:r>
      <w:r w:rsidR="00747DFA" w:rsidRPr="00B7459F">
        <w:rPr>
          <w:iCs/>
        </w:rPr>
        <w:t xml:space="preserve"> </w:t>
      </w:r>
    </w:p>
    <w:p w14:paraId="765C64D8" w14:textId="7C2C9945" w:rsidR="00AB692B" w:rsidRPr="00B7459F" w:rsidRDefault="00AB692B" w:rsidP="002C1D78">
      <w:pPr>
        <w:jc w:val="both"/>
        <w:rPr>
          <w:iCs/>
          <w:u w:val="single"/>
        </w:rPr>
      </w:pPr>
      <w:r w:rsidRPr="00B7459F">
        <w:rPr>
          <w:iCs/>
          <w:u w:val="single"/>
        </w:rPr>
        <w:t xml:space="preserve">Individual </w:t>
      </w:r>
    </w:p>
    <w:p w14:paraId="29F5FB35" w14:textId="0C1262E8" w:rsidR="00747DFA" w:rsidRPr="00B7459F" w:rsidRDefault="000F351A" w:rsidP="002C1D78">
      <w:pPr>
        <w:jc w:val="both"/>
        <w:rPr>
          <w:rFonts w:ascii="Calibri" w:hAnsi="Calibri" w:cs="Calibri"/>
          <w:iCs/>
          <w:color w:val="000000"/>
        </w:rPr>
      </w:pPr>
      <w:r w:rsidRPr="00B7459F">
        <w:rPr>
          <w:rFonts w:ascii="Calibri" w:hAnsi="Calibri" w:cs="Calibri"/>
          <w:iCs/>
          <w:color w:val="000000"/>
        </w:rPr>
        <w:t>Christmas Hills Primary School</w:t>
      </w:r>
      <w:r w:rsidR="00747DFA" w:rsidRPr="00B7459F">
        <w:rPr>
          <w:rFonts w:ascii="Calibri" w:hAnsi="Calibri" w:cs="Calibri"/>
          <w:iCs/>
          <w:color w:val="000000"/>
        </w:rPr>
        <w:t xml:space="preserve"> implement</w:t>
      </w:r>
      <w:r w:rsidR="00B666AB" w:rsidRPr="00B7459F">
        <w:rPr>
          <w:rFonts w:ascii="Calibri" w:hAnsi="Calibri" w:cs="Calibri"/>
          <w:iCs/>
          <w:color w:val="000000"/>
        </w:rPr>
        <w:t>s</w:t>
      </w:r>
      <w:r w:rsidR="00747DFA" w:rsidRPr="00B7459F">
        <w:rPr>
          <w:rFonts w:ascii="Calibri" w:hAnsi="Calibri" w:cs="Calibri"/>
          <w:iCs/>
          <w:color w:val="000000"/>
        </w:rPr>
        <w:t xml:space="preserve"> a range of strategies that support and promote individual </w:t>
      </w:r>
      <w:r w:rsidR="0080202B" w:rsidRPr="00B7459F">
        <w:rPr>
          <w:rFonts w:ascii="Calibri" w:hAnsi="Calibri" w:cs="Calibri"/>
          <w:iCs/>
          <w:color w:val="000000"/>
        </w:rPr>
        <w:t>engagement</w:t>
      </w:r>
      <w:r w:rsidR="00747DFA" w:rsidRPr="00B7459F">
        <w:rPr>
          <w:rFonts w:ascii="Calibri" w:hAnsi="Calibri" w:cs="Calibri"/>
          <w:iCs/>
          <w:color w:val="000000"/>
        </w:rPr>
        <w:t>. These can include</w:t>
      </w:r>
      <w:r w:rsidR="002B0234" w:rsidRPr="00B7459F">
        <w:rPr>
          <w:rFonts w:ascii="Calibri" w:hAnsi="Calibri" w:cs="Calibri"/>
          <w:iCs/>
          <w:color w:val="000000"/>
        </w:rPr>
        <w:t>:</w:t>
      </w:r>
    </w:p>
    <w:p w14:paraId="3869035F" w14:textId="0E47CF16" w:rsidR="00EC5AE9" w:rsidRPr="00B7459F" w:rsidRDefault="00EC5AE9" w:rsidP="002C1D78">
      <w:pPr>
        <w:pStyle w:val="ListParagraph"/>
        <w:numPr>
          <w:ilvl w:val="0"/>
          <w:numId w:val="3"/>
        </w:numPr>
        <w:jc w:val="both"/>
        <w:rPr>
          <w:iCs/>
        </w:rPr>
      </w:pPr>
      <w:r w:rsidRPr="00B7459F">
        <w:rPr>
          <w:iCs/>
        </w:rPr>
        <w:t>students requiring additional support to achieve expected growth are involved in the Tutor Learning Initiative Program, providing either small group or individual support</w:t>
      </w:r>
    </w:p>
    <w:p w14:paraId="298C4074" w14:textId="47C092CA" w:rsidR="001319D6" w:rsidRPr="00B7459F" w:rsidRDefault="000C565D" w:rsidP="002C1D78">
      <w:pPr>
        <w:pStyle w:val="ListParagraph"/>
        <w:numPr>
          <w:ilvl w:val="0"/>
          <w:numId w:val="5"/>
        </w:numPr>
        <w:jc w:val="both"/>
        <w:rPr>
          <w:iCs/>
        </w:rPr>
      </w:pPr>
      <w:r w:rsidRPr="00B7459F">
        <w:rPr>
          <w:rFonts w:ascii="Calibri" w:hAnsi="Calibri" w:cs="Calibri"/>
          <w:iCs/>
          <w:color w:val="000000"/>
        </w:rPr>
        <w:t>b</w:t>
      </w:r>
      <w:r w:rsidR="001319D6" w:rsidRPr="00B7459F">
        <w:rPr>
          <w:rFonts w:ascii="Calibri" w:hAnsi="Calibri" w:cs="Calibri"/>
          <w:iCs/>
          <w:color w:val="000000"/>
        </w:rPr>
        <w:t xml:space="preserve">uilding </w:t>
      </w:r>
      <w:r w:rsidR="00BD0584" w:rsidRPr="00B7459F">
        <w:rPr>
          <w:rFonts w:ascii="Calibri" w:hAnsi="Calibri" w:cs="Calibri"/>
          <w:iCs/>
          <w:color w:val="000000"/>
        </w:rPr>
        <w:t xml:space="preserve">constructive </w:t>
      </w:r>
      <w:r w:rsidR="001319D6" w:rsidRPr="00B7459F">
        <w:rPr>
          <w:rFonts w:ascii="Calibri" w:hAnsi="Calibri" w:cs="Calibri"/>
          <w:iCs/>
          <w:color w:val="000000"/>
        </w:rPr>
        <w:t>relationships with</w:t>
      </w:r>
      <w:r w:rsidR="00BD0584" w:rsidRPr="00B7459F">
        <w:rPr>
          <w:rFonts w:ascii="Calibri" w:hAnsi="Calibri" w:cs="Calibri"/>
          <w:iCs/>
          <w:color w:val="000000"/>
        </w:rPr>
        <w:t xml:space="preserve"> students at risk or students who are vulnerable due to complex individual circumstances</w:t>
      </w:r>
    </w:p>
    <w:p w14:paraId="5ED223CB" w14:textId="345A7B4C" w:rsidR="00747DFA" w:rsidRPr="00B7459F" w:rsidRDefault="000C565D" w:rsidP="002C1D78">
      <w:pPr>
        <w:pStyle w:val="ListParagraph"/>
        <w:numPr>
          <w:ilvl w:val="0"/>
          <w:numId w:val="5"/>
        </w:numPr>
        <w:jc w:val="both"/>
        <w:rPr>
          <w:iCs/>
        </w:rPr>
      </w:pPr>
      <w:r w:rsidRPr="00B7459F">
        <w:rPr>
          <w:rFonts w:ascii="Calibri" w:hAnsi="Calibri" w:cs="Calibri"/>
          <w:iCs/>
          <w:color w:val="000000"/>
        </w:rPr>
        <w:t>m</w:t>
      </w:r>
      <w:r w:rsidR="00747DFA" w:rsidRPr="00B7459F">
        <w:rPr>
          <w:rFonts w:ascii="Calibri" w:hAnsi="Calibri" w:cs="Calibri"/>
          <w:iCs/>
          <w:color w:val="000000"/>
        </w:rPr>
        <w:t>eeting with student and their parent/carer to talk about how best to help the student engage with school</w:t>
      </w:r>
    </w:p>
    <w:p w14:paraId="77269985" w14:textId="2ECDFECE" w:rsidR="00747DFA" w:rsidRPr="00B7459F" w:rsidRDefault="000C565D" w:rsidP="002C1D78">
      <w:pPr>
        <w:pStyle w:val="ListParagraph"/>
        <w:numPr>
          <w:ilvl w:val="0"/>
          <w:numId w:val="5"/>
        </w:numPr>
        <w:jc w:val="both"/>
        <w:rPr>
          <w:iCs/>
        </w:rPr>
      </w:pPr>
      <w:r w:rsidRPr="00B7459F">
        <w:rPr>
          <w:rFonts w:ascii="Calibri" w:hAnsi="Calibri" w:cs="Calibri"/>
          <w:iCs/>
          <w:color w:val="000000"/>
        </w:rPr>
        <w:t>d</w:t>
      </w:r>
      <w:r w:rsidR="00747DFA" w:rsidRPr="00B7459F">
        <w:rPr>
          <w:rFonts w:ascii="Calibri" w:hAnsi="Calibri" w:cs="Calibri"/>
          <w:iCs/>
          <w:color w:val="000000"/>
        </w:rPr>
        <w:t>eveloping</w:t>
      </w:r>
      <w:r w:rsidR="00B666AB" w:rsidRPr="00B7459F">
        <w:rPr>
          <w:rFonts w:ascii="Calibri" w:hAnsi="Calibri" w:cs="Calibri"/>
          <w:iCs/>
          <w:color w:val="000000"/>
        </w:rPr>
        <w:t xml:space="preserve"> an</w:t>
      </w:r>
      <w:r w:rsidR="00747DFA" w:rsidRPr="00B7459F">
        <w:rPr>
          <w:iCs/>
        </w:rPr>
        <w:t xml:space="preserve"> Individual Learning Plan and</w:t>
      </w:r>
      <w:r w:rsidR="00B666AB" w:rsidRPr="00B7459F">
        <w:rPr>
          <w:iCs/>
        </w:rPr>
        <w:t>/or</w:t>
      </w:r>
      <w:r w:rsidR="00747DFA" w:rsidRPr="00B7459F">
        <w:rPr>
          <w:iCs/>
        </w:rPr>
        <w:t xml:space="preserve"> </w:t>
      </w:r>
      <w:r w:rsidR="00B666AB" w:rsidRPr="00B7459F">
        <w:rPr>
          <w:iCs/>
        </w:rPr>
        <w:t xml:space="preserve">a </w:t>
      </w:r>
      <w:r w:rsidR="00747DFA" w:rsidRPr="00B7459F">
        <w:rPr>
          <w:iCs/>
        </w:rPr>
        <w:t>Behaviour Support Plan</w:t>
      </w:r>
    </w:p>
    <w:p w14:paraId="49778677" w14:textId="1986C3C0" w:rsidR="00747DFA" w:rsidRPr="00B7459F" w:rsidRDefault="000C565D" w:rsidP="002C1D78">
      <w:pPr>
        <w:pStyle w:val="ListParagraph"/>
        <w:numPr>
          <w:ilvl w:val="0"/>
          <w:numId w:val="5"/>
        </w:numPr>
        <w:jc w:val="both"/>
        <w:rPr>
          <w:iCs/>
        </w:rPr>
      </w:pPr>
      <w:r w:rsidRPr="00B7459F">
        <w:rPr>
          <w:rFonts w:ascii="Calibri" w:hAnsi="Calibri" w:cs="Calibri"/>
          <w:iCs/>
          <w:color w:val="000000"/>
        </w:rPr>
        <w:t>c</w:t>
      </w:r>
      <w:r w:rsidR="00747DFA" w:rsidRPr="00B7459F">
        <w:rPr>
          <w:rFonts w:ascii="Calibri" w:hAnsi="Calibri" w:cs="Calibri"/>
          <w:iCs/>
          <w:color w:val="000000"/>
        </w:rPr>
        <w:t>onsidering if any environmental changes need to be made, for example changing the classroom set up</w:t>
      </w:r>
    </w:p>
    <w:p w14:paraId="6FB89115" w14:textId="6EB08186" w:rsidR="001319D6" w:rsidRPr="00B7459F" w:rsidRDefault="000C565D" w:rsidP="002C1D78">
      <w:pPr>
        <w:pStyle w:val="ListParagraph"/>
        <w:numPr>
          <w:ilvl w:val="0"/>
          <w:numId w:val="5"/>
        </w:numPr>
        <w:jc w:val="both"/>
        <w:rPr>
          <w:iCs/>
        </w:rPr>
      </w:pPr>
      <w:r w:rsidRPr="00B7459F">
        <w:rPr>
          <w:rFonts w:ascii="Calibri" w:hAnsi="Calibri" w:cs="Calibri"/>
          <w:iCs/>
          <w:color w:val="000000"/>
        </w:rPr>
        <w:t>r</w:t>
      </w:r>
      <w:r w:rsidR="00B666AB" w:rsidRPr="00B7459F">
        <w:rPr>
          <w:rFonts w:ascii="Calibri" w:hAnsi="Calibri" w:cs="Calibri"/>
          <w:iCs/>
          <w:color w:val="000000"/>
        </w:rPr>
        <w:t>eferring</w:t>
      </w:r>
      <w:r w:rsidR="00747DFA" w:rsidRPr="00B7459F">
        <w:rPr>
          <w:rFonts w:ascii="Calibri" w:hAnsi="Calibri" w:cs="Calibri"/>
          <w:iCs/>
          <w:color w:val="000000"/>
        </w:rPr>
        <w:t xml:space="preserve"> the student to</w:t>
      </w:r>
      <w:r w:rsidR="001319D6" w:rsidRPr="00B7459F">
        <w:rPr>
          <w:rFonts w:ascii="Calibri" w:hAnsi="Calibri" w:cs="Calibri"/>
          <w:iCs/>
          <w:color w:val="000000"/>
        </w:rPr>
        <w:t>:</w:t>
      </w:r>
      <w:r w:rsidR="00747DFA" w:rsidRPr="00B7459F">
        <w:rPr>
          <w:rFonts w:ascii="Calibri" w:hAnsi="Calibri" w:cs="Calibri"/>
          <w:iCs/>
          <w:color w:val="000000"/>
        </w:rPr>
        <w:t xml:space="preserve"> </w:t>
      </w:r>
    </w:p>
    <w:p w14:paraId="4F1289DD" w14:textId="699CB56D" w:rsidR="001319D6" w:rsidRPr="00B7459F" w:rsidRDefault="00747DFA" w:rsidP="002C1D78">
      <w:pPr>
        <w:pStyle w:val="ListParagraph"/>
        <w:numPr>
          <w:ilvl w:val="1"/>
          <w:numId w:val="5"/>
        </w:numPr>
        <w:jc w:val="both"/>
        <w:rPr>
          <w:iCs/>
        </w:rPr>
      </w:pPr>
      <w:r w:rsidRPr="00B7459F">
        <w:rPr>
          <w:rFonts w:ascii="Calibri" w:hAnsi="Calibri" w:cs="Calibri"/>
          <w:iCs/>
          <w:color w:val="000000"/>
        </w:rPr>
        <w:t>school-based wellbeing supports</w:t>
      </w:r>
      <w:r w:rsidR="0080202B" w:rsidRPr="00B7459F">
        <w:rPr>
          <w:rFonts w:ascii="Calibri" w:hAnsi="Calibri" w:cs="Calibri"/>
          <w:iCs/>
          <w:color w:val="000000"/>
        </w:rPr>
        <w:t xml:space="preserve"> </w:t>
      </w:r>
    </w:p>
    <w:p w14:paraId="238253E2" w14:textId="61AD8A64" w:rsidR="001319D6" w:rsidRPr="00B7459F" w:rsidRDefault="0080202B" w:rsidP="002C1D78">
      <w:pPr>
        <w:pStyle w:val="ListParagraph"/>
        <w:numPr>
          <w:ilvl w:val="1"/>
          <w:numId w:val="5"/>
        </w:numPr>
        <w:jc w:val="both"/>
        <w:rPr>
          <w:iCs/>
        </w:rPr>
      </w:pPr>
      <w:r w:rsidRPr="00B7459F">
        <w:rPr>
          <w:rFonts w:ascii="Calibri" w:hAnsi="Calibri" w:cs="Calibri"/>
          <w:iCs/>
          <w:color w:val="000000"/>
        </w:rPr>
        <w:t>Student Support Services</w:t>
      </w:r>
    </w:p>
    <w:p w14:paraId="59A30953" w14:textId="4A97997A" w:rsidR="001319D6" w:rsidRPr="00B7459F" w:rsidRDefault="001319D6" w:rsidP="002C1D78">
      <w:pPr>
        <w:pStyle w:val="ListParagraph"/>
        <w:numPr>
          <w:ilvl w:val="1"/>
          <w:numId w:val="5"/>
        </w:numPr>
        <w:jc w:val="both"/>
        <w:rPr>
          <w:iCs/>
        </w:rPr>
      </w:pPr>
      <w:r w:rsidRPr="00B7459F">
        <w:rPr>
          <w:rFonts w:ascii="Calibri" w:hAnsi="Calibri" w:cs="Calibri"/>
          <w:iCs/>
          <w:color w:val="000000"/>
        </w:rPr>
        <w:lastRenderedPageBreak/>
        <w:t xml:space="preserve">Appropriate external supports such as </w:t>
      </w:r>
      <w:proofErr w:type="gramStart"/>
      <w:r w:rsidRPr="00B7459F">
        <w:rPr>
          <w:rFonts w:ascii="Calibri" w:hAnsi="Calibri" w:cs="Calibri"/>
          <w:iCs/>
          <w:color w:val="000000"/>
        </w:rPr>
        <w:t>council based</w:t>
      </w:r>
      <w:proofErr w:type="gramEnd"/>
      <w:r w:rsidRPr="00B7459F">
        <w:rPr>
          <w:rFonts w:ascii="Calibri" w:hAnsi="Calibri" w:cs="Calibri"/>
          <w:iCs/>
          <w:color w:val="000000"/>
        </w:rPr>
        <w:t xml:space="preserve"> youth and family services, </w:t>
      </w:r>
      <w:r w:rsidR="00340311" w:rsidRPr="00B7459F">
        <w:rPr>
          <w:rFonts w:ascii="Calibri" w:hAnsi="Calibri" w:cs="Calibri"/>
          <w:iCs/>
          <w:color w:val="000000"/>
        </w:rPr>
        <w:t>other allied health professionals, headspace, child and adolescent mental health services or</w:t>
      </w:r>
      <w:r w:rsidRPr="00B7459F">
        <w:rPr>
          <w:rFonts w:ascii="Calibri" w:hAnsi="Calibri" w:cs="Calibri"/>
          <w:iCs/>
          <w:color w:val="000000"/>
        </w:rPr>
        <w:t xml:space="preserve"> </w:t>
      </w:r>
      <w:proofErr w:type="spellStart"/>
      <w:r w:rsidR="00340311" w:rsidRPr="00B7459F">
        <w:rPr>
          <w:rFonts w:ascii="Calibri" w:hAnsi="Calibri" w:cs="Calibri"/>
          <w:iCs/>
          <w:color w:val="000000"/>
        </w:rPr>
        <w:t>ChildFirst</w:t>
      </w:r>
      <w:proofErr w:type="spellEnd"/>
    </w:p>
    <w:p w14:paraId="4B49CF26" w14:textId="37A79E9F" w:rsidR="001319D6" w:rsidRPr="00B7459F" w:rsidRDefault="00747DFA" w:rsidP="002C1D78">
      <w:pPr>
        <w:pStyle w:val="ListParagraph"/>
        <w:numPr>
          <w:ilvl w:val="1"/>
          <w:numId w:val="5"/>
        </w:numPr>
        <w:jc w:val="both"/>
        <w:rPr>
          <w:iCs/>
        </w:rPr>
      </w:pPr>
      <w:r w:rsidRPr="00B7459F">
        <w:rPr>
          <w:rFonts w:ascii="Calibri" w:hAnsi="Calibri" w:cs="Calibri"/>
          <w:iCs/>
          <w:color w:val="000000"/>
        </w:rPr>
        <w:t xml:space="preserve"> </w:t>
      </w:r>
      <w:r w:rsidR="001319D6" w:rsidRPr="00B7459F">
        <w:rPr>
          <w:rFonts w:ascii="Calibri" w:hAnsi="Calibri" w:cs="Calibri"/>
          <w:iCs/>
          <w:color w:val="000000"/>
        </w:rPr>
        <w:t>Re-engagement programs such as Navigator</w:t>
      </w:r>
    </w:p>
    <w:p w14:paraId="368DA207" w14:textId="1DBB5B1C" w:rsidR="00747DFA" w:rsidRPr="00B7459F" w:rsidRDefault="001319D6" w:rsidP="002C1D78">
      <w:pPr>
        <w:jc w:val="both"/>
        <w:rPr>
          <w:iCs/>
        </w:rPr>
      </w:pPr>
      <w:r w:rsidRPr="00B7459F">
        <w:rPr>
          <w:rFonts w:ascii="Calibri" w:hAnsi="Calibri" w:cs="Calibri"/>
          <w:iCs/>
          <w:color w:val="000000"/>
        </w:rPr>
        <w:t>W</w:t>
      </w:r>
      <w:r w:rsidR="00747DFA" w:rsidRPr="00B7459F">
        <w:rPr>
          <w:rFonts w:ascii="Calibri" w:hAnsi="Calibri" w:cs="Calibri"/>
          <w:iCs/>
          <w:color w:val="000000"/>
        </w:rPr>
        <w:t>here necessary</w:t>
      </w:r>
      <w:r w:rsidRPr="00B7459F">
        <w:rPr>
          <w:rFonts w:ascii="Calibri" w:hAnsi="Calibri" w:cs="Calibri"/>
          <w:iCs/>
          <w:color w:val="000000"/>
        </w:rPr>
        <w:t xml:space="preserve"> the school will </w:t>
      </w:r>
      <w:r w:rsidR="00747DFA" w:rsidRPr="00B7459F">
        <w:rPr>
          <w:rFonts w:ascii="Calibri" w:hAnsi="Calibri" w:cs="Calibri"/>
          <w:iCs/>
          <w:color w:val="000000"/>
        </w:rPr>
        <w:t xml:space="preserve">support the student’s family to engage </w:t>
      </w:r>
      <w:r w:rsidR="008B6322" w:rsidRPr="00B7459F">
        <w:rPr>
          <w:rFonts w:ascii="Calibri" w:hAnsi="Calibri" w:cs="Calibri"/>
          <w:iCs/>
          <w:color w:val="000000"/>
        </w:rPr>
        <w:t>by:</w:t>
      </w:r>
      <w:r w:rsidR="00747DFA" w:rsidRPr="00B7459F">
        <w:rPr>
          <w:rFonts w:ascii="Calibri" w:hAnsi="Calibri" w:cs="Calibri"/>
          <w:iCs/>
          <w:color w:val="000000"/>
        </w:rPr>
        <w:t xml:space="preserve"> </w:t>
      </w:r>
    </w:p>
    <w:p w14:paraId="00043D52" w14:textId="4A802841" w:rsidR="001319D6" w:rsidRPr="00B7459F" w:rsidRDefault="000C565D" w:rsidP="002C1D78">
      <w:pPr>
        <w:pStyle w:val="ListParagraph"/>
        <w:numPr>
          <w:ilvl w:val="0"/>
          <w:numId w:val="5"/>
        </w:numPr>
        <w:jc w:val="both"/>
        <w:rPr>
          <w:rFonts w:ascii="Calibri" w:hAnsi="Calibri" w:cs="Calibri"/>
          <w:iCs/>
          <w:color w:val="000000"/>
        </w:rPr>
      </w:pPr>
      <w:r w:rsidRPr="00B7459F">
        <w:rPr>
          <w:iCs/>
        </w:rPr>
        <w:t>b</w:t>
      </w:r>
      <w:r w:rsidR="001319D6" w:rsidRPr="00B7459F">
        <w:rPr>
          <w:iCs/>
        </w:rPr>
        <w:t>eing responsive</w:t>
      </w:r>
      <w:r w:rsidR="002B0234" w:rsidRPr="00B7459F">
        <w:rPr>
          <w:iCs/>
        </w:rPr>
        <w:t xml:space="preserve"> and sensitive </w:t>
      </w:r>
      <w:r w:rsidR="001319D6" w:rsidRPr="00B7459F">
        <w:rPr>
          <w:iCs/>
        </w:rPr>
        <w:t xml:space="preserve">to </w:t>
      </w:r>
      <w:r w:rsidR="002B0234" w:rsidRPr="00B7459F">
        <w:rPr>
          <w:iCs/>
        </w:rPr>
        <w:t xml:space="preserve">changes in the student’s circumstances and health </w:t>
      </w:r>
      <w:r w:rsidR="002B0234" w:rsidRPr="00B7459F">
        <w:rPr>
          <w:rFonts w:ascii="Calibri" w:hAnsi="Calibri" w:cs="Calibri"/>
          <w:iCs/>
          <w:color w:val="000000"/>
        </w:rPr>
        <w:t>and wellbeing</w:t>
      </w:r>
    </w:p>
    <w:p w14:paraId="36F23590" w14:textId="53FA5EE2" w:rsidR="002B0234" w:rsidRPr="00B7459F" w:rsidRDefault="000C565D" w:rsidP="002C1D78">
      <w:pPr>
        <w:pStyle w:val="ListParagraph"/>
        <w:numPr>
          <w:ilvl w:val="0"/>
          <w:numId w:val="5"/>
        </w:numPr>
        <w:jc w:val="both"/>
        <w:rPr>
          <w:rFonts w:ascii="Calibri" w:hAnsi="Calibri" w:cs="Calibri"/>
          <w:iCs/>
          <w:color w:val="000000"/>
        </w:rPr>
      </w:pPr>
      <w:r w:rsidRPr="00B7459F">
        <w:rPr>
          <w:rFonts w:ascii="Calibri" w:hAnsi="Calibri" w:cs="Calibri"/>
          <w:iCs/>
          <w:color w:val="000000"/>
        </w:rPr>
        <w:t>c</w:t>
      </w:r>
      <w:r w:rsidR="002B0234" w:rsidRPr="00B7459F">
        <w:rPr>
          <w:rFonts w:ascii="Calibri" w:hAnsi="Calibri" w:cs="Calibri"/>
          <w:iCs/>
          <w:color w:val="000000"/>
        </w:rPr>
        <w:t>ollaborating, where appropriate and with the support of the student and their family, with any external allied health professionals, services or agencies that are supporting the student</w:t>
      </w:r>
    </w:p>
    <w:p w14:paraId="6086CBE0" w14:textId="08CD196F" w:rsidR="0080202B" w:rsidRPr="00B7459F" w:rsidRDefault="000C565D" w:rsidP="002C1D78">
      <w:pPr>
        <w:pStyle w:val="ListParagraph"/>
        <w:numPr>
          <w:ilvl w:val="0"/>
          <w:numId w:val="5"/>
        </w:numPr>
        <w:jc w:val="both"/>
        <w:rPr>
          <w:iCs/>
        </w:rPr>
      </w:pPr>
      <w:r w:rsidRPr="00B7459F">
        <w:rPr>
          <w:rFonts w:ascii="Calibri" w:hAnsi="Calibri" w:cs="Calibri"/>
          <w:iCs/>
          <w:color w:val="000000"/>
        </w:rPr>
        <w:t>m</w:t>
      </w:r>
      <w:r w:rsidR="0080202B" w:rsidRPr="00B7459F">
        <w:rPr>
          <w:rFonts w:ascii="Calibri" w:hAnsi="Calibri" w:cs="Calibri"/>
          <w:iCs/>
          <w:color w:val="000000"/>
        </w:rPr>
        <w:t xml:space="preserve">onitoring individual student attendance and developing </w:t>
      </w:r>
      <w:r w:rsidR="002B0234" w:rsidRPr="00B7459F">
        <w:rPr>
          <w:rFonts w:ascii="Calibri" w:hAnsi="Calibri" w:cs="Calibri"/>
          <w:iCs/>
          <w:color w:val="000000"/>
        </w:rPr>
        <w:t xml:space="preserve">an </w:t>
      </w:r>
      <w:r w:rsidR="0080202B" w:rsidRPr="00B7459F">
        <w:rPr>
          <w:rFonts w:ascii="Calibri" w:hAnsi="Calibri" w:cs="Calibri"/>
          <w:iCs/>
          <w:color w:val="000000"/>
        </w:rPr>
        <w:t>Attendance Improvement Plans in collaboration with the student and their family</w:t>
      </w:r>
    </w:p>
    <w:p w14:paraId="3F557B5C" w14:textId="377EDE75" w:rsidR="0039316E" w:rsidRPr="00B7459F" w:rsidRDefault="0039316E" w:rsidP="002C1D78">
      <w:pPr>
        <w:pStyle w:val="ListParagraph"/>
        <w:numPr>
          <w:ilvl w:val="0"/>
          <w:numId w:val="5"/>
        </w:numPr>
        <w:jc w:val="both"/>
        <w:rPr>
          <w:iCs/>
        </w:rPr>
      </w:pPr>
      <w:r w:rsidRPr="00B7459F">
        <w:rPr>
          <w:rFonts w:ascii="Calibri" w:hAnsi="Calibri" w:cs="Calibri"/>
          <w:iCs/>
          <w:color w:val="000000"/>
        </w:rPr>
        <w:t xml:space="preserve">engaging with our regional Koorie Education Support Officers </w:t>
      </w:r>
    </w:p>
    <w:p w14:paraId="1925FA58" w14:textId="33057084" w:rsidR="0080202B" w:rsidRPr="00B7459F" w:rsidRDefault="000C565D" w:rsidP="002C1D78">
      <w:pPr>
        <w:pStyle w:val="ListParagraph"/>
        <w:numPr>
          <w:ilvl w:val="0"/>
          <w:numId w:val="5"/>
        </w:numPr>
        <w:jc w:val="both"/>
        <w:rPr>
          <w:iCs/>
        </w:rPr>
      </w:pPr>
      <w:r w:rsidRPr="00B7459F">
        <w:rPr>
          <w:rFonts w:ascii="Calibri" w:hAnsi="Calibri" w:cs="Calibri"/>
          <w:iCs/>
          <w:color w:val="000000"/>
        </w:rPr>
        <w:t>r</w:t>
      </w:r>
      <w:r w:rsidR="0080202B" w:rsidRPr="00B7459F">
        <w:rPr>
          <w:rFonts w:ascii="Calibri" w:hAnsi="Calibri" w:cs="Calibri"/>
          <w:iCs/>
          <w:color w:val="000000"/>
        </w:rPr>
        <w:t>unning regular Student Support Group meetings for all students:</w:t>
      </w:r>
    </w:p>
    <w:p w14:paraId="1B219680" w14:textId="51DD97DD" w:rsidR="0080202B" w:rsidRPr="00B7459F" w:rsidRDefault="000C565D" w:rsidP="002C1D78">
      <w:pPr>
        <w:pStyle w:val="ListParagraph"/>
        <w:numPr>
          <w:ilvl w:val="1"/>
          <w:numId w:val="5"/>
        </w:numPr>
        <w:jc w:val="both"/>
        <w:rPr>
          <w:iCs/>
        </w:rPr>
      </w:pPr>
      <w:r w:rsidRPr="00B7459F">
        <w:rPr>
          <w:rFonts w:ascii="Calibri" w:hAnsi="Calibri" w:cs="Calibri"/>
          <w:iCs/>
          <w:color w:val="000000"/>
        </w:rPr>
        <w:t xml:space="preserve"> with a disability</w:t>
      </w:r>
    </w:p>
    <w:p w14:paraId="36777267" w14:textId="0EAB3BFF" w:rsidR="0080202B" w:rsidRPr="00B7459F" w:rsidRDefault="0080202B" w:rsidP="002C1D78">
      <w:pPr>
        <w:pStyle w:val="ListParagraph"/>
        <w:numPr>
          <w:ilvl w:val="1"/>
          <w:numId w:val="5"/>
        </w:numPr>
        <w:jc w:val="both"/>
        <w:rPr>
          <w:iCs/>
        </w:rPr>
      </w:pPr>
      <w:r w:rsidRPr="00B7459F">
        <w:rPr>
          <w:rFonts w:ascii="Calibri" w:hAnsi="Calibri" w:cs="Calibri"/>
          <w:iCs/>
          <w:color w:val="000000"/>
        </w:rPr>
        <w:t xml:space="preserve">in Out of Home Care </w:t>
      </w:r>
    </w:p>
    <w:p w14:paraId="5A2963B7" w14:textId="39BB90A2" w:rsidR="00B7459F" w:rsidRPr="00B7459F" w:rsidRDefault="00B7459F" w:rsidP="002C1D78">
      <w:pPr>
        <w:pStyle w:val="ListParagraph"/>
        <w:numPr>
          <w:ilvl w:val="1"/>
          <w:numId w:val="5"/>
        </w:numPr>
        <w:jc w:val="both"/>
        <w:rPr>
          <w:iCs/>
        </w:rPr>
      </w:pPr>
      <w:r w:rsidRPr="00B7459F">
        <w:rPr>
          <w:rFonts w:ascii="Calibri" w:hAnsi="Calibri" w:cs="Calibri"/>
          <w:iCs/>
          <w:color w:val="000000"/>
        </w:rPr>
        <w:t>Koorie background</w:t>
      </w:r>
    </w:p>
    <w:p w14:paraId="30CFD266" w14:textId="319528E5" w:rsidR="0080202B" w:rsidRPr="00B7459F" w:rsidRDefault="0080202B" w:rsidP="002C1D78">
      <w:pPr>
        <w:pStyle w:val="ListParagraph"/>
        <w:numPr>
          <w:ilvl w:val="1"/>
          <w:numId w:val="5"/>
        </w:numPr>
        <w:jc w:val="both"/>
        <w:rPr>
          <w:iCs/>
        </w:rPr>
      </w:pPr>
      <w:r w:rsidRPr="00B7459F">
        <w:rPr>
          <w:rFonts w:ascii="Calibri" w:hAnsi="Calibri" w:cs="Calibri"/>
          <w:iCs/>
          <w:color w:val="000000"/>
        </w:rPr>
        <w:t>with other complex needs that require ongoing support and monitoring.</w:t>
      </w:r>
    </w:p>
    <w:p w14:paraId="3035B88E" w14:textId="77777777" w:rsidR="009B083B" w:rsidRPr="002C1D78" w:rsidRDefault="009B083B" w:rsidP="002C1D78">
      <w:pPr>
        <w:pStyle w:val="ListParagraph"/>
        <w:jc w:val="both"/>
        <w:rPr>
          <w:highlight w:val="yellow"/>
        </w:rPr>
      </w:pPr>
    </w:p>
    <w:p w14:paraId="6A31654C" w14:textId="3F320209" w:rsidR="001B175E" w:rsidRPr="00B7459F" w:rsidRDefault="008F633F" w:rsidP="00B7459F">
      <w:pPr>
        <w:pStyle w:val="ListParagraph"/>
        <w:numPr>
          <w:ilvl w:val="0"/>
          <w:numId w:val="39"/>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6A105A04" w14:textId="1B93A1C7" w:rsidR="00215BA1" w:rsidRPr="00B7459F" w:rsidRDefault="000F351A" w:rsidP="002C1D78">
      <w:pPr>
        <w:jc w:val="both"/>
        <w:rPr>
          <w:iCs/>
        </w:rPr>
      </w:pPr>
      <w:r w:rsidRPr="00B7459F">
        <w:rPr>
          <w:iCs/>
        </w:rPr>
        <w:t>Christmas Hills Primary School</w:t>
      </w:r>
      <w:r w:rsidR="00935535" w:rsidRPr="00B7459F">
        <w:rPr>
          <w:iCs/>
        </w:rPr>
        <w:t xml:space="preserve"> is committed to providing the necessary support to ensure our students are supported intellectually, emotionally and socially. The Student Wellbeing team plays a significant role in developing and implementing strategies help identify studen</w:t>
      </w:r>
      <w:r w:rsidR="001B175E" w:rsidRPr="00B7459F">
        <w:rPr>
          <w:iCs/>
        </w:rPr>
        <w:t xml:space="preserve">ts in need of support and </w:t>
      </w:r>
      <w:r w:rsidR="00935535" w:rsidRPr="00B7459F">
        <w:rPr>
          <w:iCs/>
        </w:rPr>
        <w:t>enhance student wellbeing</w:t>
      </w:r>
      <w:r w:rsidR="001B175E" w:rsidRPr="00B7459F">
        <w:rPr>
          <w:iCs/>
        </w:rPr>
        <w:t>.</w:t>
      </w:r>
      <w:r w:rsidR="00935535" w:rsidRPr="00B7459F">
        <w:rPr>
          <w:iCs/>
        </w:rPr>
        <w:t xml:space="preserve"> </w:t>
      </w:r>
      <w:r w:rsidRPr="00B7459F">
        <w:rPr>
          <w:iCs/>
        </w:rPr>
        <w:t>Christmas Hills Primary School</w:t>
      </w:r>
      <w:r w:rsidR="00215BA1" w:rsidRPr="00B7459F">
        <w:rPr>
          <w:iCs/>
        </w:rPr>
        <w:t xml:space="preserve"> will utilise the following information and tools to identify students in need of extra emotional, social or educational support:</w:t>
      </w:r>
    </w:p>
    <w:p w14:paraId="31FEE219" w14:textId="6DB55EF4" w:rsidR="00215BA1" w:rsidRPr="00B7459F" w:rsidRDefault="000C565D" w:rsidP="002C1D78">
      <w:pPr>
        <w:pStyle w:val="ListParagraph"/>
        <w:numPr>
          <w:ilvl w:val="0"/>
          <w:numId w:val="7"/>
        </w:numPr>
        <w:jc w:val="both"/>
        <w:rPr>
          <w:iCs/>
        </w:rPr>
      </w:pPr>
      <w:r w:rsidRPr="00B7459F">
        <w:rPr>
          <w:iCs/>
        </w:rPr>
        <w:t>p</w:t>
      </w:r>
      <w:r w:rsidR="00215BA1" w:rsidRPr="00B7459F">
        <w:rPr>
          <w:iCs/>
        </w:rPr>
        <w:t>ersonal</w:t>
      </w:r>
      <w:r w:rsidR="00340311" w:rsidRPr="00B7459F">
        <w:rPr>
          <w:iCs/>
        </w:rPr>
        <w:t xml:space="preserve">, </w:t>
      </w:r>
      <w:r w:rsidR="00FD71E2" w:rsidRPr="00B7459F">
        <w:rPr>
          <w:iCs/>
        </w:rPr>
        <w:t xml:space="preserve">health </w:t>
      </w:r>
      <w:r w:rsidR="00340311" w:rsidRPr="00B7459F">
        <w:rPr>
          <w:iCs/>
        </w:rPr>
        <w:t xml:space="preserve">and learning </w:t>
      </w:r>
      <w:r w:rsidR="00215BA1" w:rsidRPr="00B7459F">
        <w:rPr>
          <w:iCs/>
        </w:rPr>
        <w:t>information gathered upon enrolment</w:t>
      </w:r>
      <w:r w:rsidR="00FD71E2" w:rsidRPr="00B7459F">
        <w:rPr>
          <w:iCs/>
        </w:rPr>
        <w:t xml:space="preserve"> and whil</w:t>
      </w:r>
      <w:r w:rsidR="00F2424C" w:rsidRPr="00B7459F">
        <w:rPr>
          <w:iCs/>
        </w:rPr>
        <w:t>e</w:t>
      </w:r>
      <w:r w:rsidR="00FD71E2" w:rsidRPr="00B7459F">
        <w:rPr>
          <w:iCs/>
        </w:rPr>
        <w:t xml:space="preserve"> the student is enrolled</w:t>
      </w:r>
    </w:p>
    <w:p w14:paraId="74782282" w14:textId="2FDC7A11" w:rsidR="00215BA1" w:rsidRPr="00B7459F" w:rsidRDefault="000C565D" w:rsidP="002C1D78">
      <w:pPr>
        <w:pStyle w:val="ListParagraph"/>
        <w:numPr>
          <w:ilvl w:val="0"/>
          <w:numId w:val="7"/>
        </w:numPr>
        <w:jc w:val="both"/>
        <w:rPr>
          <w:iCs/>
        </w:rPr>
      </w:pPr>
      <w:r w:rsidRPr="00B7459F">
        <w:rPr>
          <w:iCs/>
        </w:rPr>
        <w:t>a</w:t>
      </w:r>
      <w:r w:rsidR="00215BA1" w:rsidRPr="00B7459F">
        <w:rPr>
          <w:iCs/>
        </w:rPr>
        <w:t>ttendance records</w:t>
      </w:r>
    </w:p>
    <w:p w14:paraId="313305AF" w14:textId="2C725D91" w:rsidR="00215BA1" w:rsidRPr="00B7459F" w:rsidRDefault="000C565D" w:rsidP="002C1D78">
      <w:pPr>
        <w:pStyle w:val="ListParagraph"/>
        <w:numPr>
          <w:ilvl w:val="0"/>
          <w:numId w:val="7"/>
        </w:numPr>
        <w:jc w:val="both"/>
        <w:rPr>
          <w:iCs/>
        </w:rPr>
      </w:pPr>
      <w:r w:rsidRPr="00B7459F">
        <w:rPr>
          <w:iCs/>
        </w:rPr>
        <w:t>a</w:t>
      </w:r>
      <w:r w:rsidR="00215BA1" w:rsidRPr="00B7459F">
        <w:rPr>
          <w:iCs/>
        </w:rPr>
        <w:t>cademic performance</w:t>
      </w:r>
    </w:p>
    <w:p w14:paraId="78CFE931" w14:textId="6D9B93F4" w:rsidR="00BD0584" w:rsidRPr="00B7459F" w:rsidRDefault="000C565D" w:rsidP="002C1D78">
      <w:pPr>
        <w:pStyle w:val="ListParagraph"/>
        <w:numPr>
          <w:ilvl w:val="0"/>
          <w:numId w:val="7"/>
        </w:numPr>
        <w:jc w:val="both"/>
        <w:rPr>
          <w:iCs/>
        </w:rPr>
      </w:pPr>
      <w:r w:rsidRPr="00B7459F">
        <w:rPr>
          <w:iCs/>
        </w:rPr>
        <w:t>o</w:t>
      </w:r>
      <w:r w:rsidR="00BD0584" w:rsidRPr="00B7459F">
        <w:rPr>
          <w:iCs/>
        </w:rPr>
        <w:t xml:space="preserve">bservations by school staff such as </w:t>
      </w:r>
      <w:r w:rsidR="00BD0584" w:rsidRPr="00B7459F">
        <w:rPr>
          <w:rFonts w:ascii="Calibri" w:hAnsi="Calibri" w:cs="Calibri"/>
          <w:iCs/>
          <w:color w:val="000000"/>
        </w:rPr>
        <w:t>changes in engagement, behaviour, self-care, social connectedness and motivation</w:t>
      </w:r>
    </w:p>
    <w:p w14:paraId="6C414635" w14:textId="1EFD304C" w:rsidR="005C4DC3" w:rsidRPr="00B7459F" w:rsidRDefault="000C565D" w:rsidP="002C1D78">
      <w:pPr>
        <w:pStyle w:val="ListParagraph"/>
        <w:numPr>
          <w:ilvl w:val="0"/>
          <w:numId w:val="7"/>
        </w:numPr>
        <w:jc w:val="both"/>
        <w:rPr>
          <w:iCs/>
        </w:rPr>
      </w:pPr>
      <w:r w:rsidRPr="00B7459F">
        <w:rPr>
          <w:iCs/>
        </w:rPr>
        <w:t>a</w:t>
      </w:r>
      <w:r w:rsidR="005C4DC3" w:rsidRPr="00B7459F">
        <w:rPr>
          <w:iCs/>
        </w:rPr>
        <w:t>ttendance, detention and suspension data</w:t>
      </w:r>
    </w:p>
    <w:p w14:paraId="56E995E6" w14:textId="174B1C50" w:rsidR="00215BA1" w:rsidRPr="00B7459F" w:rsidRDefault="000C565D" w:rsidP="002C1D78">
      <w:pPr>
        <w:pStyle w:val="ListParagraph"/>
        <w:numPr>
          <w:ilvl w:val="0"/>
          <w:numId w:val="7"/>
        </w:numPr>
        <w:jc w:val="both"/>
        <w:rPr>
          <w:iCs/>
        </w:rPr>
      </w:pPr>
      <w:r w:rsidRPr="00B7459F">
        <w:rPr>
          <w:iCs/>
        </w:rPr>
        <w:t>e</w:t>
      </w:r>
      <w:r w:rsidR="00215BA1" w:rsidRPr="00B7459F">
        <w:rPr>
          <w:iCs/>
        </w:rPr>
        <w:t>ngagement with families</w:t>
      </w:r>
    </w:p>
    <w:p w14:paraId="31B3C511" w14:textId="4172DA57" w:rsidR="00215BA1" w:rsidRDefault="000C565D" w:rsidP="002C1D78">
      <w:pPr>
        <w:pStyle w:val="ListParagraph"/>
        <w:numPr>
          <w:ilvl w:val="0"/>
          <w:numId w:val="7"/>
        </w:numPr>
        <w:jc w:val="both"/>
        <w:rPr>
          <w:iCs/>
        </w:rPr>
      </w:pPr>
      <w:r w:rsidRPr="00B7459F">
        <w:rPr>
          <w:iCs/>
        </w:rPr>
        <w:t>s</w:t>
      </w:r>
      <w:r w:rsidR="00215BA1" w:rsidRPr="00B7459F">
        <w:rPr>
          <w:iCs/>
        </w:rPr>
        <w:t>elf-referrals</w:t>
      </w:r>
      <w:r w:rsidR="00BD0584" w:rsidRPr="00B7459F">
        <w:rPr>
          <w:iCs/>
        </w:rPr>
        <w:t xml:space="preserve"> or referrals from peers</w:t>
      </w:r>
    </w:p>
    <w:p w14:paraId="6E2F25B4" w14:textId="77777777" w:rsidR="00447F2E" w:rsidRPr="00B7459F" w:rsidRDefault="00447F2E" w:rsidP="00447F2E">
      <w:pPr>
        <w:pStyle w:val="ListParagraph"/>
        <w:jc w:val="both"/>
        <w:rPr>
          <w:iCs/>
        </w:rPr>
      </w:pPr>
    </w:p>
    <w:p w14:paraId="2ED4895E" w14:textId="100C9A8A" w:rsidR="003A3C16" w:rsidRPr="00B7459F" w:rsidRDefault="00B9138A" w:rsidP="002C1D78">
      <w:pPr>
        <w:pStyle w:val="ListParagraph"/>
        <w:numPr>
          <w:ilvl w:val="0"/>
          <w:numId w:val="39"/>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r w:rsidR="003A3C16" w:rsidRPr="00A50BF8">
        <w:t xml:space="preserve"> </w:t>
      </w:r>
    </w:p>
    <w:p w14:paraId="7B58B059" w14:textId="0781D86C" w:rsidR="00B9138A" w:rsidRPr="002C1D78" w:rsidRDefault="00A85428" w:rsidP="002C1D78">
      <w:pPr>
        <w:jc w:val="both"/>
      </w:pPr>
      <w:r w:rsidRPr="002C1D78">
        <w:t xml:space="preserve">All </w:t>
      </w:r>
      <w:r w:rsidR="003A3C16" w:rsidRPr="002C1D78">
        <w:t>members of our school community have a right to experience a safe and supportive school environment. We expect that al</w:t>
      </w:r>
      <w:r w:rsidR="00F86F49" w:rsidRPr="002C1D78">
        <w:t>l students, staff, parents and carers</w:t>
      </w:r>
      <w:r w:rsidR="003A3C16" w:rsidRPr="002C1D78">
        <w:t xml:space="preserve"> treat each other with respect and dignity. </w:t>
      </w:r>
      <w:r w:rsidR="00180687" w:rsidRPr="002C1D78">
        <w:t xml:space="preserve">Our school’s Statement of Values highlights the rights and responsibilities of members of our community. </w:t>
      </w:r>
    </w:p>
    <w:p w14:paraId="60C9826B" w14:textId="4503D18B" w:rsidR="003A3C16" w:rsidRPr="00B7459F" w:rsidRDefault="003A3C16" w:rsidP="002C1D78">
      <w:pPr>
        <w:jc w:val="both"/>
      </w:pPr>
      <w:r w:rsidRPr="00B7459F">
        <w:t>Students have the right to:</w:t>
      </w:r>
    </w:p>
    <w:p w14:paraId="3E8A97AA" w14:textId="6788B3FB" w:rsidR="003A3C16" w:rsidRPr="00B7459F" w:rsidRDefault="00D6404C" w:rsidP="002C1D78">
      <w:pPr>
        <w:pStyle w:val="ListParagraph"/>
        <w:numPr>
          <w:ilvl w:val="0"/>
          <w:numId w:val="17"/>
        </w:numPr>
        <w:jc w:val="both"/>
      </w:pPr>
      <w:r w:rsidRPr="00B7459F">
        <w:t>p</w:t>
      </w:r>
      <w:r w:rsidR="003A3C16" w:rsidRPr="00B7459F">
        <w:t>articipate fully in their education</w:t>
      </w:r>
    </w:p>
    <w:p w14:paraId="2C83919C" w14:textId="0D2320DA" w:rsidR="003A3C16" w:rsidRPr="00B7459F" w:rsidRDefault="00D6404C" w:rsidP="002C1D78">
      <w:pPr>
        <w:pStyle w:val="ListParagraph"/>
        <w:numPr>
          <w:ilvl w:val="0"/>
          <w:numId w:val="17"/>
        </w:numPr>
        <w:jc w:val="both"/>
      </w:pPr>
      <w:r w:rsidRPr="00B7459F">
        <w:t>f</w:t>
      </w:r>
      <w:r w:rsidR="003A3C16" w:rsidRPr="00B7459F">
        <w:t>eel safe, secure and happy at school</w:t>
      </w:r>
    </w:p>
    <w:p w14:paraId="1A76A6CA" w14:textId="32D0393C" w:rsidR="003A3C16" w:rsidRPr="00B7459F" w:rsidRDefault="00D6404C" w:rsidP="002C1D78">
      <w:pPr>
        <w:pStyle w:val="ListParagraph"/>
        <w:numPr>
          <w:ilvl w:val="0"/>
          <w:numId w:val="17"/>
        </w:numPr>
        <w:jc w:val="both"/>
      </w:pPr>
      <w:r w:rsidRPr="00B7459F">
        <w:lastRenderedPageBreak/>
        <w:t>l</w:t>
      </w:r>
      <w:r w:rsidR="003A3C16" w:rsidRPr="00B7459F">
        <w:t xml:space="preserve">earn in an environment free from bullying, harassment, violence, </w:t>
      </w:r>
      <w:r w:rsidR="00B67C03" w:rsidRPr="00B7459F">
        <w:t xml:space="preserve">racism, </w:t>
      </w:r>
      <w:r w:rsidR="003A3C16" w:rsidRPr="00B7459F">
        <w:t>discrimination or intimidation</w:t>
      </w:r>
      <w:r w:rsidR="00F27F68" w:rsidRPr="00B7459F">
        <w:t xml:space="preserve"> </w:t>
      </w:r>
    </w:p>
    <w:p w14:paraId="32443E36" w14:textId="4EF2344D" w:rsidR="003A3C16" w:rsidRPr="00B7459F" w:rsidRDefault="00D6404C" w:rsidP="002C1D78">
      <w:pPr>
        <w:pStyle w:val="ListParagraph"/>
        <w:numPr>
          <w:ilvl w:val="0"/>
          <w:numId w:val="17"/>
        </w:numPr>
        <w:jc w:val="both"/>
      </w:pPr>
      <w:r w:rsidRPr="00B7459F">
        <w:t>e</w:t>
      </w:r>
      <w:r w:rsidR="003A3C16" w:rsidRPr="00B7459F">
        <w:t>xpress their ideas, feelings and concerns</w:t>
      </w:r>
      <w:r w:rsidRPr="00B7459F">
        <w:t>.</w:t>
      </w:r>
      <w:r w:rsidR="003A3C16" w:rsidRPr="00B7459F">
        <w:t xml:space="preserve"> </w:t>
      </w:r>
    </w:p>
    <w:p w14:paraId="0DFACD87" w14:textId="00E781D1" w:rsidR="003A3C16" w:rsidRPr="00B7459F" w:rsidRDefault="003A3C16" w:rsidP="002C1D78">
      <w:pPr>
        <w:jc w:val="both"/>
      </w:pPr>
      <w:r w:rsidRPr="00B7459F">
        <w:t>Students have the responsibility to:</w:t>
      </w:r>
    </w:p>
    <w:p w14:paraId="4C6BEEC4" w14:textId="64434984" w:rsidR="003A3C16" w:rsidRPr="00B7459F" w:rsidRDefault="00D6404C" w:rsidP="002C1D78">
      <w:pPr>
        <w:pStyle w:val="ListParagraph"/>
        <w:numPr>
          <w:ilvl w:val="0"/>
          <w:numId w:val="18"/>
        </w:numPr>
        <w:jc w:val="both"/>
      </w:pPr>
      <w:r w:rsidRPr="00B7459F">
        <w:t>p</w:t>
      </w:r>
      <w:r w:rsidR="003A3C16" w:rsidRPr="00B7459F">
        <w:t>articipate fully in their educational program</w:t>
      </w:r>
    </w:p>
    <w:p w14:paraId="2BCD5321" w14:textId="5CA4E1D0" w:rsidR="003A3C16" w:rsidRPr="00B7459F" w:rsidRDefault="00D6404C" w:rsidP="002C1D78">
      <w:pPr>
        <w:pStyle w:val="ListParagraph"/>
        <w:numPr>
          <w:ilvl w:val="0"/>
          <w:numId w:val="18"/>
        </w:numPr>
        <w:jc w:val="both"/>
      </w:pPr>
      <w:r w:rsidRPr="00B7459F">
        <w:t>d</w:t>
      </w:r>
      <w:r w:rsidR="003A3C16" w:rsidRPr="00B7459F">
        <w:t>isplay positive behaviours that demonstrate respect for themselv</w:t>
      </w:r>
      <w:r w:rsidRPr="00B7459F">
        <w:t>es, their peers, their t</w:t>
      </w:r>
      <w:r w:rsidR="003A3C16" w:rsidRPr="00B7459F">
        <w:t>eachers and members of the school community</w:t>
      </w:r>
    </w:p>
    <w:p w14:paraId="724140E1" w14:textId="5AC2AB92" w:rsidR="003A3C16" w:rsidRPr="00B7459F" w:rsidRDefault="00D6404C" w:rsidP="002C1D78">
      <w:pPr>
        <w:pStyle w:val="ListParagraph"/>
        <w:numPr>
          <w:ilvl w:val="0"/>
          <w:numId w:val="18"/>
        </w:numPr>
        <w:jc w:val="both"/>
      </w:pPr>
      <w:r w:rsidRPr="00B7459F">
        <w:t>r</w:t>
      </w:r>
      <w:r w:rsidR="003A3C16" w:rsidRPr="00B7459F">
        <w:t>espect the right of others to learn</w:t>
      </w:r>
      <w:r w:rsidRPr="00B7459F">
        <w:t>.</w:t>
      </w:r>
    </w:p>
    <w:p w14:paraId="35972C1D" w14:textId="089F470E" w:rsidR="003A3C16" w:rsidRDefault="00D6404C" w:rsidP="002C1D78">
      <w:pPr>
        <w:jc w:val="both"/>
      </w:pPr>
      <w:r w:rsidRPr="002C1D78">
        <w:t xml:space="preserve">Students who may have a complaint or concern about something that has happened at school are encouraged to speak to their parents or carers and approach a trusted teacher or a member of </w:t>
      </w:r>
      <w:r w:rsidR="00B7459F">
        <w:t>staff</w:t>
      </w:r>
      <w:r w:rsidRPr="002C1D78">
        <w:t>.</w:t>
      </w:r>
      <w:r w:rsidR="00896EFC">
        <w:t xml:space="preserve"> Further information about raising a complaint or concern is available in our Complaints Policy.</w:t>
      </w:r>
    </w:p>
    <w:p w14:paraId="4CBF10BF" w14:textId="0DEC700C" w:rsidR="003A3C16" w:rsidRPr="002C1D78" w:rsidRDefault="00B9138A" w:rsidP="00B908B1">
      <w:pPr>
        <w:pStyle w:val="ListParagraph"/>
        <w:numPr>
          <w:ilvl w:val="0"/>
          <w:numId w:val="39"/>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behavioural expectations </w:t>
      </w:r>
      <w:r w:rsidR="00AF616E" w:rsidRPr="00B7459F">
        <w:rPr>
          <w:rFonts w:asciiTheme="majorHAnsi" w:eastAsiaTheme="majorEastAsia" w:hAnsiTheme="majorHAnsi" w:cstheme="majorBidi"/>
          <w:b/>
          <w:color w:val="000000" w:themeColor="text1"/>
          <w:sz w:val="24"/>
          <w:szCs w:val="24"/>
        </w:rPr>
        <w:t>and management</w:t>
      </w:r>
    </w:p>
    <w:p w14:paraId="77CA994E" w14:textId="77777777" w:rsidR="008A14F3" w:rsidRDefault="00215BA1" w:rsidP="00307AC6">
      <w:pPr>
        <w:pStyle w:val="Bullet1"/>
        <w:numPr>
          <w:ilvl w:val="0"/>
          <w:numId w:val="0"/>
        </w:numPr>
        <w:rPr>
          <w:iCs/>
        </w:rPr>
      </w:pPr>
      <w:r w:rsidRPr="008A14F3">
        <w:rPr>
          <w:iCs/>
        </w:rPr>
        <w:t>Behavioural expectations of students</w:t>
      </w:r>
      <w:r w:rsidR="00CF6DDD" w:rsidRPr="008A14F3">
        <w:rPr>
          <w:iCs/>
        </w:rPr>
        <w:t xml:space="preserve"> </w:t>
      </w:r>
      <w:r w:rsidRPr="008A14F3">
        <w:rPr>
          <w:iCs/>
        </w:rPr>
        <w:t>are</w:t>
      </w:r>
      <w:r w:rsidR="00110D1E" w:rsidRPr="008A14F3">
        <w:rPr>
          <w:iCs/>
        </w:rPr>
        <w:t xml:space="preserve"> grounded</w:t>
      </w:r>
      <w:r w:rsidRPr="008A14F3">
        <w:rPr>
          <w:iCs/>
        </w:rPr>
        <w:t xml:space="preserve"> in </w:t>
      </w:r>
      <w:proofErr w:type="gramStart"/>
      <w:r w:rsidRPr="008A14F3">
        <w:rPr>
          <w:iCs/>
        </w:rPr>
        <w:t>our</w:t>
      </w:r>
      <w:r w:rsidR="008A14F3">
        <w:rPr>
          <w:iCs/>
        </w:rPr>
        <w:t>;</w:t>
      </w:r>
      <w:proofErr w:type="gramEnd"/>
    </w:p>
    <w:p w14:paraId="1EAC2E4A" w14:textId="77777777" w:rsidR="008A14F3" w:rsidRDefault="00215BA1" w:rsidP="008A14F3">
      <w:pPr>
        <w:pStyle w:val="Bullet1"/>
        <w:numPr>
          <w:ilvl w:val="0"/>
          <w:numId w:val="18"/>
        </w:numPr>
        <w:rPr>
          <w:iCs/>
        </w:rPr>
      </w:pPr>
      <w:r w:rsidRPr="008A14F3">
        <w:rPr>
          <w:iCs/>
        </w:rPr>
        <w:t xml:space="preserve"> school’s </w:t>
      </w:r>
      <w:r w:rsidR="00AA6975" w:rsidRPr="008A14F3">
        <w:rPr>
          <w:iCs/>
        </w:rPr>
        <w:t>code of conduct</w:t>
      </w:r>
    </w:p>
    <w:p w14:paraId="4DD19BC7" w14:textId="38A850B4" w:rsidR="008A14F3" w:rsidRDefault="008A14F3" w:rsidP="008A14F3">
      <w:pPr>
        <w:pStyle w:val="Bullet1"/>
        <w:numPr>
          <w:ilvl w:val="0"/>
          <w:numId w:val="18"/>
        </w:numPr>
        <w:rPr>
          <w:iCs/>
        </w:rPr>
      </w:pPr>
      <w:r w:rsidRPr="008A14F3">
        <w:rPr>
          <w:iCs/>
        </w:rPr>
        <w:t xml:space="preserve"> statement of values and philosophy</w:t>
      </w:r>
    </w:p>
    <w:p w14:paraId="2C2CE8ED" w14:textId="254ADC17" w:rsidR="008A14F3" w:rsidRDefault="008A14F3" w:rsidP="008A14F3">
      <w:pPr>
        <w:pStyle w:val="ListParagraph"/>
        <w:numPr>
          <w:ilvl w:val="0"/>
          <w:numId w:val="18"/>
        </w:numPr>
      </w:pPr>
      <w:r>
        <w:t xml:space="preserve">behaviour matrix </w:t>
      </w:r>
    </w:p>
    <w:p w14:paraId="43EA2B28" w14:textId="753F0786" w:rsidR="008A14F3" w:rsidRDefault="00E503B3" w:rsidP="008A14F3">
      <w:pPr>
        <w:pStyle w:val="ListParagraph"/>
        <w:numPr>
          <w:ilvl w:val="0"/>
          <w:numId w:val="18"/>
        </w:numPr>
      </w:pPr>
      <w:r>
        <w:t>behaviour management process</w:t>
      </w:r>
    </w:p>
    <w:p w14:paraId="280668AC" w14:textId="67EBC184" w:rsidR="00AA6975" w:rsidRPr="00E503B3" w:rsidRDefault="00E503B3" w:rsidP="00E503B3">
      <w:r>
        <w:t>each of these documents are available on the parent portal as well as being available from the school office upon request.</w:t>
      </w:r>
    </w:p>
    <w:p w14:paraId="7433EF5B" w14:textId="726DC25E" w:rsidR="00215BA1" w:rsidRPr="008A14F3" w:rsidRDefault="000E6B85" w:rsidP="00CD351B">
      <w:pPr>
        <w:pStyle w:val="Bullet1"/>
        <w:numPr>
          <w:ilvl w:val="0"/>
          <w:numId w:val="0"/>
        </w:numPr>
        <w:rPr>
          <w:iCs/>
        </w:rPr>
      </w:pPr>
      <w:r w:rsidRPr="008A14F3">
        <w:rPr>
          <w:iCs/>
        </w:rPr>
        <w:t xml:space="preserve">Violence, bullying, </w:t>
      </w:r>
      <w:r w:rsidR="00FC4E36" w:rsidRPr="008A14F3">
        <w:rPr>
          <w:iCs/>
        </w:rPr>
        <w:t xml:space="preserve">and other offensive and harmful behaviours such as racism, harassment and discrimination will not be tolerated and will be </w:t>
      </w:r>
      <w:r w:rsidR="00AA6975" w:rsidRPr="008A14F3">
        <w:rPr>
          <w:iCs/>
        </w:rPr>
        <w:t>managed</w:t>
      </w:r>
      <w:r w:rsidR="00FC4E36" w:rsidRPr="008A14F3">
        <w:rPr>
          <w:iCs/>
        </w:rPr>
        <w:t xml:space="preserve"> in accordance with </w:t>
      </w:r>
      <w:r w:rsidR="008A14F3" w:rsidRPr="008A14F3">
        <w:rPr>
          <w:iCs/>
        </w:rPr>
        <w:t>the bullying prevention policy.</w:t>
      </w:r>
      <w:r w:rsidRPr="008A14F3">
        <w:rPr>
          <w:iCs/>
        </w:rPr>
        <w:t xml:space="preserve"> </w:t>
      </w:r>
    </w:p>
    <w:p w14:paraId="7E94BB5A" w14:textId="10098FBF" w:rsidR="00215BA1" w:rsidRPr="008A14F3" w:rsidRDefault="00215BA1" w:rsidP="002C1D78">
      <w:pPr>
        <w:jc w:val="both"/>
        <w:rPr>
          <w:iCs/>
        </w:rPr>
      </w:pPr>
      <w:r w:rsidRPr="008A14F3">
        <w:rPr>
          <w:iCs/>
        </w:rPr>
        <w:t xml:space="preserve">When a student acts in breach of the behaviour standards of our school community, </w:t>
      </w:r>
      <w:r w:rsidR="000F351A" w:rsidRPr="008A14F3">
        <w:rPr>
          <w:iCs/>
        </w:rPr>
        <w:t>Christmas Hills Primary School</w:t>
      </w:r>
      <w:r w:rsidRPr="008A14F3">
        <w:rPr>
          <w:iCs/>
        </w:rPr>
        <w:t xml:space="preserve"> will institute a staged response, consistent with the Department’s </w:t>
      </w:r>
      <w:r w:rsidR="00506876" w:rsidRPr="008A14F3">
        <w:rPr>
          <w:iCs/>
        </w:rPr>
        <w:t>policies on behaviour, discipline and student wellbeing and engagement</w:t>
      </w:r>
      <w:r w:rsidRPr="008A14F3">
        <w:rPr>
          <w:iCs/>
        </w:rPr>
        <w:t xml:space="preserve">. </w:t>
      </w:r>
      <w:r w:rsidR="002F0915" w:rsidRPr="008A14F3">
        <w:rPr>
          <w:iCs/>
        </w:rPr>
        <w:t xml:space="preserve">Where appropriate, parents will be informed about the inappropriate behaviour and the disciplinary action taken by teachers and other school staff. </w:t>
      </w:r>
    </w:p>
    <w:p w14:paraId="5DAC1E96" w14:textId="77777777" w:rsidR="00117C61" w:rsidRPr="008A14F3" w:rsidRDefault="00117C61" w:rsidP="00117C61">
      <w:pPr>
        <w:jc w:val="both"/>
        <w:rPr>
          <w:iCs/>
        </w:rPr>
      </w:pPr>
      <w:r w:rsidRPr="008A14F3">
        <w:rPr>
          <w:iCs/>
        </w:rPr>
        <w:t>Our school considers, explores and implement positive and non-punitive interventions to support student behaviour before considering disciplinary measures such as detention, withdrawal of privileges or withdrawal from class.</w:t>
      </w:r>
    </w:p>
    <w:p w14:paraId="18D338D6" w14:textId="1F24BF41" w:rsidR="00110D1E" w:rsidRPr="008A14F3" w:rsidRDefault="00215BA1" w:rsidP="002C1D78">
      <w:pPr>
        <w:jc w:val="both"/>
        <w:rPr>
          <w:iCs/>
        </w:rPr>
      </w:pPr>
      <w:r w:rsidRPr="008A14F3">
        <w:rPr>
          <w:iCs/>
        </w:rPr>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8A14F3">
        <w:rPr>
          <w:iCs/>
        </w:rPr>
        <w:t xml:space="preserve"> </w:t>
      </w:r>
      <w:r w:rsidR="00C83201" w:rsidRPr="008A14F3">
        <w:rPr>
          <w:iCs/>
        </w:rPr>
        <w:t xml:space="preserve">Disciplinary measures at our school will be applied fairly and consistently. Students will always be provided with an opportunity to be heard. </w:t>
      </w:r>
    </w:p>
    <w:p w14:paraId="3A6EF75C" w14:textId="521CA903" w:rsidR="00215BA1" w:rsidRPr="008A14F3" w:rsidRDefault="00215BA1" w:rsidP="002C1D78">
      <w:pPr>
        <w:jc w:val="both"/>
        <w:rPr>
          <w:iCs/>
        </w:rPr>
      </w:pPr>
      <w:r w:rsidRPr="008A14F3">
        <w:rPr>
          <w:iCs/>
        </w:rPr>
        <w:t>Disciplinary measures that may be applied include:</w:t>
      </w:r>
    </w:p>
    <w:p w14:paraId="58152109" w14:textId="6F52EA2E" w:rsidR="002F0915" w:rsidRPr="008A14F3" w:rsidRDefault="00180687" w:rsidP="002C1D78">
      <w:pPr>
        <w:pStyle w:val="ListParagraph"/>
        <w:numPr>
          <w:ilvl w:val="0"/>
          <w:numId w:val="8"/>
        </w:numPr>
        <w:jc w:val="both"/>
        <w:rPr>
          <w:iCs/>
        </w:rPr>
      </w:pPr>
      <w:r w:rsidRPr="008A14F3">
        <w:rPr>
          <w:iCs/>
        </w:rPr>
        <w:t xml:space="preserve"> warning</w:t>
      </w:r>
      <w:r w:rsidR="002F0915" w:rsidRPr="008A14F3">
        <w:rPr>
          <w:iCs/>
        </w:rPr>
        <w:t xml:space="preserve"> a student that their behaviour is inappropriate</w:t>
      </w:r>
    </w:p>
    <w:p w14:paraId="4DB00F10" w14:textId="355DAE5D" w:rsidR="002F0915" w:rsidRPr="008A14F3" w:rsidRDefault="00180687" w:rsidP="002C1D78">
      <w:pPr>
        <w:pStyle w:val="ListParagraph"/>
        <w:numPr>
          <w:ilvl w:val="0"/>
          <w:numId w:val="8"/>
        </w:numPr>
        <w:jc w:val="both"/>
        <w:rPr>
          <w:iCs/>
        </w:rPr>
      </w:pPr>
      <w:r w:rsidRPr="008A14F3">
        <w:rPr>
          <w:iCs/>
        </w:rPr>
        <w:t>t</w:t>
      </w:r>
      <w:r w:rsidR="002F0915" w:rsidRPr="008A14F3">
        <w:rPr>
          <w:iCs/>
        </w:rPr>
        <w:t xml:space="preserve">eacher controlled consequences such as moving a student in a classroom or other reasonable and proportionate responses to misbehaviour </w:t>
      </w:r>
    </w:p>
    <w:p w14:paraId="5FD455B7" w14:textId="235DEEF2" w:rsidR="002F0915" w:rsidRPr="008A14F3" w:rsidRDefault="00180687" w:rsidP="002C1D78">
      <w:pPr>
        <w:pStyle w:val="ListParagraph"/>
        <w:numPr>
          <w:ilvl w:val="0"/>
          <w:numId w:val="8"/>
        </w:numPr>
        <w:jc w:val="both"/>
        <w:rPr>
          <w:iCs/>
        </w:rPr>
      </w:pPr>
      <w:r w:rsidRPr="008A14F3">
        <w:rPr>
          <w:iCs/>
        </w:rPr>
        <w:t>w</w:t>
      </w:r>
      <w:r w:rsidR="00215BA1" w:rsidRPr="008A14F3">
        <w:rPr>
          <w:iCs/>
        </w:rPr>
        <w:t>ithdrawal of privileges</w:t>
      </w:r>
    </w:p>
    <w:p w14:paraId="15975D0D" w14:textId="2635ED3A" w:rsidR="002F0915" w:rsidRPr="008A14F3" w:rsidRDefault="00180687" w:rsidP="002C1D78">
      <w:pPr>
        <w:pStyle w:val="ListParagraph"/>
        <w:numPr>
          <w:ilvl w:val="0"/>
          <w:numId w:val="8"/>
        </w:numPr>
        <w:jc w:val="both"/>
        <w:rPr>
          <w:iCs/>
        </w:rPr>
      </w:pPr>
      <w:r w:rsidRPr="008A14F3">
        <w:rPr>
          <w:iCs/>
        </w:rPr>
        <w:t>r</w:t>
      </w:r>
      <w:r w:rsidR="002F0915" w:rsidRPr="008A14F3">
        <w:rPr>
          <w:iCs/>
        </w:rPr>
        <w:t>estorative practices</w:t>
      </w:r>
    </w:p>
    <w:p w14:paraId="5691F8FC" w14:textId="663D179B" w:rsidR="00215BA1" w:rsidRPr="008A14F3" w:rsidRDefault="00180687" w:rsidP="002C1D78">
      <w:pPr>
        <w:pStyle w:val="ListParagraph"/>
        <w:numPr>
          <w:ilvl w:val="0"/>
          <w:numId w:val="8"/>
        </w:numPr>
        <w:jc w:val="both"/>
        <w:rPr>
          <w:iCs/>
        </w:rPr>
      </w:pPr>
      <w:r w:rsidRPr="008A14F3">
        <w:rPr>
          <w:iCs/>
        </w:rPr>
        <w:lastRenderedPageBreak/>
        <w:t>d</w:t>
      </w:r>
      <w:r w:rsidR="00215BA1" w:rsidRPr="008A14F3">
        <w:rPr>
          <w:iCs/>
        </w:rPr>
        <w:t>etentions</w:t>
      </w:r>
    </w:p>
    <w:p w14:paraId="17E1BE6F" w14:textId="5AEECC76" w:rsidR="00180687" w:rsidRPr="008A14F3" w:rsidRDefault="00180687" w:rsidP="002C1D78">
      <w:pPr>
        <w:pStyle w:val="ListParagraph"/>
        <w:numPr>
          <w:ilvl w:val="0"/>
          <w:numId w:val="8"/>
        </w:numPr>
        <w:jc w:val="both"/>
        <w:rPr>
          <w:iCs/>
        </w:rPr>
      </w:pPr>
      <w:r w:rsidRPr="008A14F3">
        <w:rPr>
          <w:iCs/>
        </w:rPr>
        <w:t xml:space="preserve">behaviour </w:t>
      </w:r>
      <w:r w:rsidR="00117C61" w:rsidRPr="008A14F3">
        <w:rPr>
          <w:iCs/>
        </w:rPr>
        <w:t>support and intervention meetings</w:t>
      </w:r>
    </w:p>
    <w:p w14:paraId="37952AB4" w14:textId="5B1B731D" w:rsidR="00215BA1" w:rsidRPr="008A14F3" w:rsidRDefault="00180687" w:rsidP="002C1D78">
      <w:pPr>
        <w:pStyle w:val="ListParagraph"/>
        <w:numPr>
          <w:ilvl w:val="0"/>
          <w:numId w:val="8"/>
        </w:numPr>
        <w:jc w:val="both"/>
        <w:rPr>
          <w:iCs/>
        </w:rPr>
      </w:pPr>
      <w:r w:rsidRPr="008A14F3">
        <w:rPr>
          <w:iCs/>
        </w:rPr>
        <w:t>s</w:t>
      </w:r>
      <w:r w:rsidR="00215BA1" w:rsidRPr="008A14F3">
        <w:rPr>
          <w:iCs/>
        </w:rPr>
        <w:t>uspension</w:t>
      </w:r>
    </w:p>
    <w:p w14:paraId="5C63F510" w14:textId="199D9C38" w:rsidR="00935535" w:rsidRPr="008A14F3" w:rsidRDefault="00180687" w:rsidP="002C1D78">
      <w:pPr>
        <w:pStyle w:val="ListParagraph"/>
        <w:numPr>
          <w:ilvl w:val="0"/>
          <w:numId w:val="8"/>
        </w:numPr>
        <w:jc w:val="both"/>
        <w:rPr>
          <w:iCs/>
        </w:rPr>
      </w:pPr>
      <w:r w:rsidRPr="008A14F3">
        <w:rPr>
          <w:iCs/>
        </w:rPr>
        <w:t>e</w:t>
      </w:r>
      <w:r w:rsidR="00215BA1" w:rsidRPr="008A14F3">
        <w:rPr>
          <w:iCs/>
        </w:rPr>
        <w:t>xpulsion</w:t>
      </w:r>
    </w:p>
    <w:p w14:paraId="0D2CA5F2" w14:textId="1626BE7C" w:rsidR="008132C4" w:rsidRDefault="00141BF6" w:rsidP="00CD6AF8">
      <w:pPr>
        <w:jc w:val="both"/>
        <w:rPr>
          <w:iCs/>
        </w:rPr>
      </w:pPr>
      <w:r w:rsidRPr="00A50BF8">
        <w:rPr>
          <w:iCs/>
        </w:rPr>
        <w:t>Sus</w:t>
      </w:r>
      <w:r>
        <w:rPr>
          <w:iCs/>
        </w:rPr>
        <w:t xml:space="preserve">pension, expulsion and restrictive interventions are measures of last resort and may only be used </w:t>
      </w:r>
      <w:r w:rsidR="001710F7">
        <w:rPr>
          <w:iCs/>
        </w:rPr>
        <w:t xml:space="preserve">in situations consistent with Department policy, available </w:t>
      </w:r>
      <w:r w:rsidR="008132C4">
        <w:rPr>
          <w:iCs/>
        </w:rPr>
        <w:t>at:</w:t>
      </w:r>
    </w:p>
    <w:p w14:paraId="480681E2" w14:textId="0250BD94" w:rsidR="008132C4" w:rsidRDefault="00FD711D" w:rsidP="00776323">
      <w:pPr>
        <w:pStyle w:val="ListParagraph"/>
        <w:numPr>
          <w:ilvl w:val="0"/>
          <w:numId w:val="32"/>
        </w:numPr>
        <w:jc w:val="both"/>
        <w:rPr>
          <w:iCs/>
        </w:rPr>
      </w:pPr>
      <w:hyperlink r:id="rId16" w:history="1">
        <w:r w:rsidR="00776323" w:rsidRPr="00776323">
          <w:rPr>
            <w:rStyle w:val="Hyperlink"/>
            <w:iCs/>
          </w:rPr>
          <w:t>https://www2.education.vic.gov.au/pal/suspensions/policy</w:t>
        </w:r>
      </w:hyperlink>
    </w:p>
    <w:p w14:paraId="6E857B07" w14:textId="7A8B9523" w:rsidR="00776323" w:rsidRDefault="00FD711D" w:rsidP="00776323">
      <w:pPr>
        <w:pStyle w:val="ListParagraph"/>
        <w:numPr>
          <w:ilvl w:val="0"/>
          <w:numId w:val="32"/>
        </w:numPr>
        <w:jc w:val="both"/>
        <w:rPr>
          <w:iCs/>
        </w:rPr>
      </w:pPr>
      <w:hyperlink r:id="rId17" w:history="1">
        <w:r w:rsidR="00D054AC" w:rsidRPr="00797866">
          <w:rPr>
            <w:rStyle w:val="Hyperlink"/>
            <w:iCs/>
          </w:rPr>
          <w:t>https://www2.education.vic.gov.au/pal/expulsions/policy</w:t>
        </w:r>
      </w:hyperlink>
      <w:r w:rsidR="00D054AC">
        <w:rPr>
          <w:iCs/>
        </w:rPr>
        <w:t xml:space="preserve"> </w:t>
      </w:r>
    </w:p>
    <w:p w14:paraId="57E563F6" w14:textId="7EA9A01E" w:rsidR="00067432" w:rsidRPr="00C422DB" w:rsidRDefault="00FD711D" w:rsidP="00A50BF8">
      <w:pPr>
        <w:pStyle w:val="ListParagraph"/>
        <w:numPr>
          <w:ilvl w:val="0"/>
          <w:numId w:val="32"/>
        </w:numPr>
        <w:jc w:val="both"/>
        <w:rPr>
          <w:iCs/>
        </w:rPr>
      </w:pPr>
      <w:hyperlink r:id="rId18" w:history="1">
        <w:r w:rsidR="00067432" w:rsidRPr="00797866">
          <w:rPr>
            <w:rStyle w:val="Hyperlink"/>
            <w:iCs/>
          </w:rPr>
          <w:t>https://www2.education.vic.gov.au/pal/restraint-seclusion/policy</w:t>
        </w:r>
      </w:hyperlink>
      <w:r w:rsidR="00067432">
        <w:rPr>
          <w:iCs/>
        </w:rPr>
        <w:t xml:space="preserve"> </w:t>
      </w:r>
    </w:p>
    <w:p w14:paraId="125F6B3A" w14:textId="6215BCA7" w:rsidR="00A91D0F" w:rsidRDefault="00FD711D" w:rsidP="00A50BF8">
      <w:pPr>
        <w:jc w:val="both"/>
        <w:rPr>
          <w:b/>
          <w:bCs/>
          <w:sz w:val="18"/>
          <w:szCs w:val="18"/>
          <w:lang w:eastAsia="en-AU"/>
        </w:rPr>
      </w:pPr>
      <w:hyperlink w:history="1"/>
      <w:bookmarkStart w:id="0" w:name="_Hlk54012011"/>
      <w:r w:rsidR="00CD6AF8">
        <w:rPr>
          <w:iCs/>
        </w:rPr>
        <w:t>In line with Ministerial Order 1125, no student aged 8 or younger will be expelled without the approval of the Secretary of the Department of Education and Training</w:t>
      </w:r>
      <w:r w:rsidR="00491A04">
        <w:rPr>
          <w:iCs/>
        </w:rPr>
        <w:t>.</w:t>
      </w:r>
      <w:bookmarkEnd w:id="0"/>
    </w:p>
    <w:p w14:paraId="2E90C91D" w14:textId="736555F6" w:rsidR="00706F5C" w:rsidRDefault="00067432" w:rsidP="00005767">
      <w:pPr>
        <w:rPr>
          <w:lang w:eastAsia="en-AU"/>
        </w:rPr>
      </w:pPr>
      <w:r w:rsidRPr="00427060">
        <w:rPr>
          <w:lang w:eastAsia="en-AU"/>
        </w:rPr>
        <w:t xml:space="preserve">The </w:t>
      </w:r>
      <w:r w:rsidR="00A91D0F" w:rsidRPr="00427060">
        <w:rPr>
          <w:lang w:eastAsia="en-AU"/>
        </w:rPr>
        <w:t xml:space="preserve">Principal of </w:t>
      </w:r>
      <w:r w:rsidR="000F351A" w:rsidRPr="00427060">
        <w:rPr>
          <w:lang w:eastAsia="en-AU"/>
        </w:rPr>
        <w:t>Christmas Hills Primary School</w:t>
      </w:r>
      <w:r w:rsidR="00A91D0F" w:rsidRPr="00427060">
        <w:rPr>
          <w:lang w:eastAsia="en-AU"/>
        </w:rPr>
        <w:t xml:space="preserve"> is responsible for ensuring all suspensions and</w:t>
      </w:r>
      <w:r w:rsidR="00A91D0F" w:rsidRPr="00A50BF8">
        <w:rPr>
          <w:lang w:eastAsia="en-AU"/>
        </w:rPr>
        <w:t xml:space="preserve"> expulsions are recorded on CASES21. </w:t>
      </w:r>
    </w:p>
    <w:p w14:paraId="6F2A4936" w14:textId="66AC626C" w:rsidR="00935535" w:rsidRPr="002C1D78" w:rsidRDefault="00935535" w:rsidP="002C1D78">
      <w:pPr>
        <w:jc w:val="both"/>
      </w:pPr>
      <w:r w:rsidRPr="002C1D78">
        <w:t xml:space="preserve">Corporal punishment is prohibited </w:t>
      </w:r>
      <w:r w:rsidR="007C5B4E">
        <w:t xml:space="preserve">by law and </w:t>
      </w:r>
      <w:r w:rsidRPr="002C1D78">
        <w:t>will not be used in any circumstance</w:t>
      </w:r>
      <w:r w:rsidR="007C5B4E">
        <w:t xml:space="preserve"> at our school</w:t>
      </w:r>
      <w:r w:rsidRPr="002C1D78">
        <w:t>.</w:t>
      </w:r>
    </w:p>
    <w:p w14:paraId="58FC47FF" w14:textId="369E6E8E" w:rsidR="008F633F" w:rsidRPr="002C1D78" w:rsidRDefault="008F633F" w:rsidP="00B908B1">
      <w:pPr>
        <w:pStyle w:val="ListParagraph"/>
        <w:numPr>
          <w:ilvl w:val="0"/>
          <w:numId w:val="39"/>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0F3012A1" w14:textId="378CE24D" w:rsidR="002F0915" w:rsidRPr="002C1D78" w:rsidRDefault="000F351A" w:rsidP="002C1D78">
      <w:pPr>
        <w:jc w:val="both"/>
        <w:rPr>
          <w:rFonts w:ascii="Arial" w:hAnsi="Arial" w:cs="Arial"/>
          <w:color w:val="000000"/>
        </w:rPr>
      </w:pPr>
      <w:r w:rsidRPr="00427060">
        <w:t>Christmas Hills Primary School</w:t>
      </w:r>
      <w:r w:rsidR="00523DCC" w:rsidRPr="00427060">
        <w:t xml:space="preserve"> values the input of parents and carers, and </w:t>
      </w:r>
      <w:r w:rsidR="00657662" w:rsidRPr="00427060">
        <w:t xml:space="preserve">we </w:t>
      </w:r>
      <w:r w:rsidR="00523DCC" w:rsidRPr="00427060">
        <w:t>will strive to support</w:t>
      </w:r>
      <w:r w:rsidR="00523DCC" w:rsidRPr="002C1D78">
        <w:t xml:space="preserve"> families to engage in their child’s learning</w:t>
      </w:r>
      <w:r w:rsidR="00657662">
        <w:t xml:space="preserve"> and build their capacity as active learners. We aim to be partners in learning with parents and carers in our school community.</w:t>
      </w:r>
    </w:p>
    <w:p w14:paraId="2D81F780" w14:textId="49DB0F03" w:rsidR="00523DCC" w:rsidRPr="00E503B3" w:rsidRDefault="00523DCC" w:rsidP="002C1D78">
      <w:pPr>
        <w:jc w:val="both"/>
      </w:pPr>
      <w:r w:rsidRPr="00E503B3">
        <w:t>We work hard to create successful partnerships with parents and carers by:</w:t>
      </w:r>
    </w:p>
    <w:p w14:paraId="27525469" w14:textId="2AAF56AF" w:rsidR="00523DCC" w:rsidRPr="00E503B3" w:rsidRDefault="00E527A4" w:rsidP="002C1D78">
      <w:pPr>
        <w:pStyle w:val="ListParagraph"/>
        <w:numPr>
          <w:ilvl w:val="0"/>
          <w:numId w:val="9"/>
        </w:numPr>
        <w:jc w:val="both"/>
      </w:pPr>
      <w:r w:rsidRPr="00E503B3">
        <w:t>e</w:t>
      </w:r>
      <w:r w:rsidR="00523DCC" w:rsidRPr="00E503B3">
        <w:t xml:space="preserve">nsuring that all parents have access to our school policies and procedures, available on our </w:t>
      </w:r>
      <w:r w:rsidR="00E503B3" w:rsidRPr="00E503B3">
        <w:t>parent portal</w:t>
      </w:r>
    </w:p>
    <w:p w14:paraId="451C86D1" w14:textId="239D52EA" w:rsidR="00523DCC" w:rsidRPr="00E503B3" w:rsidRDefault="00E527A4" w:rsidP="002C1D78">
      <w:pPr>
        <w:pStyle w:val="ListParagraph"/>
        <w:numPr>
          <w:ilvl w:val="0"/>
          <w:numId w:val="9"/>
        </w:numPr>
        <w:jc w:val="both"/>
      </w:pPr>
      <w:r w:rsidRPr="00E503B3">
        <w:t>m</w:t>
      </w:r>
      <w:r w:rsidR="00523DCC" w:rsidRPr="00E503B3">
        <w:t>aintaining an open, respectful line of communication between parents and staff, supported by our Communic</w:t>
      </w:r>
      <w:r w:rsidRPr="00E503B3">
        <w:t>ating with School Staff policy</w:t>
      </w:r>
    </w:p>
    <w:p w14:paraId="4A78C0C8" w14:textId="62B8D539" w:rsidR="00F31456" w:rsidRPr="00E503B3" w:rsidRDefault="00E527A4" w:rsidP="002C1D78">
      <w:pPr>
        <w:pStyle w:val="ListParagraph"/>
        <w:numPr>
          <w:ilvl w:val="0"/>
          <w:numId w:val="9"/>
        </w:numPr>
        <w:jc w:val="both"/>
      </w:pPr>
      <w:r w:rsidRPr="00E503B3">
        <w:t>p</w:t>
      </w:r>
      <w:r w:rsidR="00523DCC" w:rsidRPr="00E503B3">
        <w:t xml:space="preserve">roviding parent volunteer opportunities so that families can </w:t>
      </w:r>
      <w:r w:rsidR="008505BB" w:rsidRPr="00E503B3">
        <w:t>c</w:t>
      </w:r>
      <w:r w:rsidRPr="00E503B3">
        <w:t>ontribute to school activities</w:t>
      </w:r>
    </w:p>
    <w:p w14:paraId="0B386250" w14:textId="37B9CC64" w:rsidR="00F31456" w:rsidRPr="00E503B3" w:rsidRDefault="00E527A4" w:rsidP="002C1D78">
      <w:pPr>
        <w:pStyle w:val="ListParagraph"/>
        <w:numPr>
          <w:ilvl w:val="0"/>
          <w:numId w:val="9"/>
        </w:numPr>
        <w:jc w:val="both"/>
      </w:pPr>
      <w:r w:rsidRPr="00E503B3">
        <w:rPr>
          <w:rFonts w:ascii="Calibri" w:hAnsi="Calibri" w:cs="Calibri"/>
          <w:color w:val="000000"/>
        </w:rPr>
        <w:t>i</w:t>
      </w:r>
      <w:r w:rsidR="00F452DB" w:rsidRPr="00E503B3">
        <w:rPr>
          <w:rFonts w:ascii="Calibri" w:hAnsi="Calibri" w:cs="Calibri"/>
          <w:color w:val="000000"/>
        </w:rPr>
        <w:t xml:space="preserve">nvolving </w:t>
      </w:r>
      <w:r w:rsidR="00F31456" w:rsidRPr="00E503B3">
        <w:rPr>
          <w:rFonts w:ascii="Calibri" w:hAnsi="Calibri" w:cs="Calibri"/>
          <w:color w:val="000000"/>
        </w:rPr>
        <w:t xml:space="preserve">families with homework and other curriculum-related activities </w:t>
      </w:r>
    </w:p>
    <w:p w14:paraId="0FD9C103" w14:textId="6AB42E9C" w:rsidR="008505BB" w:rsidRPr="00E503B3" w:rsidRDefault="00E527A4" w:rsidP="002C1D78">
      <w:pPr>
        <w:pStyle w:val="ListParagraph"/>
        <w:numPr>
          <w:ilvl w:val="0"/>
          <w:numId w:val="9"/>
        </w:numPr>
        <w:jc w:val="both"/>
      </w:pPr>
      <w:r w:rsidRPr="00E503B3">
        <w:t>i</w:t>
      </w:r>
      <w:r w:rsidR="008505BB" w:rsidRPr="00E503B3">
        <w:t>nvolving fam</w:t>
      </w:r>
      <w:r w:rsidRPr="00E503B3">
        <w:t>ilies in school decision making</w:t>
      </w:r>
    </w:p>
    <w:p w14:paraId="21AB5F9D" w14:textId="3C696EC6" w:rsidR="008505BB" w:rsidRPr="00E503B3" w:rsidRDefault="00E527A4" w:rsidP="002C1D78">
      <w:pPr>
        <w:pStyle w:val="ListParagraph"/>
        <w:numPr>
          <w:ilvl w:val="0"/>
          <w:numId w:val="9"/>
        </w:numPr>
        <w:jc w:val="both"/>
      </w:pPr>
      <w:r w:rsidRPr="00E503B3">
        <w:t>c</w:t>
      </w:r>
      <w:r w:rsidR="008505BB" w:rsidRPr="00E503B3">
        <w:t>oordinating resources and services from the community for families</w:t>
      </w:r>
    </w:p>
    <w:p w14:paraId="6A5BB902" w14:textId="5FA4D20D" w:rsidR="0071233C" w:rsidRDefault="00E527A4" w:rsidP="00447F2E">
      <w:pPr>
        <w:pStyle w:val="ListParagraph"/>
        <w:numPr>
          <w:ilvl w:val="0"/>
          <w:numId w:val="9"/>
        </w:numPr>
        <w:jc w:val="both"/>
      </w:pPr>
      <w:r w:rsidRPr="00E503B3">
        <w:t>i</w:t>
      </w:r>
      <w:r w:rsidR="008505BB" w:rsidRPr="00E503B3">
        <w:t>ncluding familie</w:t>
      </w:r>
      <w:r w:rsidR="00517F90" w:rsidRPr="00E503B3">
        <w:t xml:space="preserve">s in </w:t>
      </w:r>
      <w:r w:rsidR="00657662" w:rsidRPr="00E503B3">
        <w:t xml:space="preserve">Student Support </w:t>
      </w:r>
      <w:proofErr w:type="gramStart"/>
      <w:r w:rsidR="00657662" w:rsidRPr="00E503B3">
        <w:t>Groups, and</w:t>
      </w:r>
      <w:proofErr w:type="gramEnd"/>
      <w:r w:rsidR="00657662" w:rsidRPr="00E503B3">
        <w:t xml:space="preserve"> developing </w:t>
      </w:r>
      <w:r w:rsidR="00517F90" w:rsidRPr="00E503B3">
        <w:t xml:space="preserve">individual plans for students. </w:t>
      </w:r>
    </w:p>
    <w:p w14:paraId="511B2279" w14:textId="77777777" w:rsidR="00447F2E" w:rsidRPr="00447F2E" w:rsidRDefault="00447F2E" w:rsidP="00447F2E">
      <w:pPr>
        <w:pStyle w:val="ListParagraph"/>
        <w:jc w:val="both"/>
      </w:pPr>
    </w:p>
    <w:p w14:paraId="6162ED02" w14:textId="7D8C2BF1" w:rsidR="008F633F" w:rsidRPr="002C1D78" w:rsidRDefault="008F633F" w:rsidP="00B908B1">
      <w:pPr>
        <w:pStyle w:val="ListParagraph"/>
        <w:numPr>
          <w:ilvl w:val="0"/>
          <w:numId w:val="39"/>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7A6CD68A" w14:textId="514DF96E" w:rsidR="008505BB" w:rsidRPr="002C1D78" w:rsidRDefault="000F351A" w:rsidP="002C1D78">
      <w:pPr>
        <w:jc w:val="both"/>
      </w:pPr>
      <w:r w:rsidRPr="00427060">
        <w:t>Christmas Hills Primary School</w:t>
      </w:r>
      <w:r w:rsidR="008505BB" w:rsidRPr="00427060">
        <w:t xml:space="preserve"> will collect data each year to understand the frequency and types of</w:t>
      </w:r>
      <w:r w:rsidR="008505BB" w:rsidRPr="002C1D78">
        <w:t xml:space="preserve"> wellbeing issues that </w:t>
      </w:r>
      <w:r w:rsidR="00C83201">
        <w:t>are experienced by our students so that we can</w:t>
      </w:r>
      <w:r w:rsidR="008505BB" w:rsidRPr="002C1D78">
        <w:t xml:space="preserve"> measure the success or otherwise of our </w:t>
      </w:r>
      <w:proofErr w:type="gramStart"/>
      <w:r w:rsidR="008505BB" w:rsidRPr="002C1D78">
        <w:t>school based</w:t>
      </w:r>
      <w:proofErr w:type="gramEnd"/>
      <w:r w:rsidR="008505BB" w:rsidRPr="002C1D78">
        <w:t xml:space="preserve"> strategies and identify emerging trends or needs.</w:t>
      </w:r>
    </w:p>
    <w:p w14:paraId="2BEBB4A9" w14:textId="56E3415A" w:rsidR="008505BB" w:rsidRPr="002C1D78" w:rsidRDefault="008505BB" w:rsidP="002C1D78">
      <w:pPr>
        <w:jc w:val="both"/>
      </w:pPr>
      <w:r w:rsidRPr="002C1D78">
        <w:t>Sources of data that will be assessed on an annual basis include:</w:t>
      </w:r>
    </w:p>
    <w:p w14:paraId="674EFCC0" w14:textId="68F2CC3B" w:rsidR="008505BB" w:rsidRPr="00E503B3" w:rsidRDefault="00C83201" w:rsidP="002C1D78">
      <w:pPr>
        <w:pStyle w:val="ListParagraph"/>
        <w:numPr>
          <w:ilvl w:val="0"/>
          <w:numId w:val="10"/>
        </w:numPr>
        <w:jc w:val="both"/>
      </w:pPr>
      <w:r w:rsidRPr="00E503B3">
        <w:t>s</w:t>
      </w:r>
      <w:r w:rsidR="008505BB" w:rsidRPr="00E503B3">
        <w:t>tudent survey data</w:t>
      </w:r>
    </w:p>
    <w:p w14:paraId="2CF04982" w14:textId="163AA9E3" w:rsidR="008505BB" w:rsidRPr="00E503B3" w:rsidRDefault="00C83201" w:rsidP="002C1D78">
      <w:pPr>
        <w:pStyle w:val="ListParagraph"/>
        <w:numPr>
          <w:ilvl w:val="0"/>
          <w:numId w:val="10"/>
        </w:numPr>
        <w:jc w:val="both"/>
      </w:pPr>
      <w:r w:rsidRPr="00E503B3">
        <w:t>i</w:t>
      </w:r>
      <w:r w:rsidR="008505BB" w:rsidRPr="00E503B3">
        <w:t>ncidents data</w:t>
      </w:r>
    </w:p>
    <w:p w14:paraId="6BEE396D" w14:textId="7E12EBEB" w:rsidR="008505BB" w:rsidRPr="00E503B3" w:rsidRDefault="00C83201" w:rsidP="002C1D78">
      <w:pPr>
        <w:pStyle w:val="ListParagraph"/>
        <w:numPr>
          <w:ilvl w:val="0"/>
          <w:numId w:val="10"/>
        </w:numPr>
        <w:jc w:val="both"/>
      </w:pPr>
      <w:r w:rsidRPr="00E503B3">
        <w:t>s</w:t>
      </w:r>
      <w:r w:rsidR="008505BB" w:rsidRPr="00E503B3">
        <w:t>chool reports</w:t>
      </w:r>
    </w:p>
    <w:p w14:paraId="521BF61F" w14:textId="27429D3B" w:rsidR="008505BB" w:rsidRPr="00E503B3" w:rsidRDefault="00C83201" w:rsidP="002C1D78">
      <w:pPr>
        <w:pStyle w:val="ListParagraph"/>
        <w:numPr>
          <w:ilvl w:val="0"/>
          <w:numId w:val="10"/>
        </w:numPr>
        <w:jc w:val="both"/>
      </w:pPr>
      <w:r w:rsidRPr="00E503B3">
        <w:t>p</w:t>
      </w:r>
      <w:r w:rsidR="008505BB" w:rsidRPr="00E503B3">
        <w:t>arent survey</w:t>
      </w:r>
    </w:p>
    <w:p w14:paraId="6ECE6426" w14:textId="02B4F391" w:rsidR="008505BB" w:rsidRPr="00E503B3" w:rsidRDefault="00C83201" w:rsidP="002C1D78">
      <w:pPr>
        <w:pStyle w:val="ListParagraph"/>
        <w:numPr>
          <w:ilvl w:val="0"/>
          <w:numId w:val="10"/>
        </w:numPr>
        <w:jc w:val="both"/>
      </w:pPr>
      <w:r w:rsidRPr="00E503B3">
        <w:t>c</w:t>
      </w:r>
      <w:r w:rsidR="008505BB" w:rsidRPr="00E503B3">
        <w:t>ase management</w:t>
      </w:r>
    </w:p>
    <w:p w14:paraId="71F351F1" w14:textId="4D55E1EE" w:rsidR="008505BB" w:rsidRPr="00E503B3" w:rsidRDefault="008505BB" w:rsidP="002C1D78">
      <w:pPr>
        <w:pStyle w:val="ListParagraph"/>
        <w:numPr>
          <w:ilvl w:val="0"/>
          <w:numId w:val="10"/>
        </w:numPr>
        <w:jc w:val="both"/>
      </w:pPr>
      <w:r w:rsidRPr="00E503B3">
        <w:t>CASES21</w:t>
      </w:r>
      <w:r w:rsidR="00117C61" w:rsidRPr="00E503B3">
        <w:t>, including attendance</w:t>
      </w:r>
      <w:r w:rsidR="002B3638" w:rsidRPr="00E503B3">
        <w:t xml:space="preserve"> and absence</w:t>
      </w:r>
      <w:r w:rsidR="00117C61" w:rsidRPr="00E503B3">
        <w:t xml:space="preserve"> data</w:t>
      </w:r>
    </w:p>
    <w:p w14:paraId="756B275A" w14:textId="72C958F9" w:rsidR="00B9138A" w:rsidRPr="00E503B3" w:rsidRDefault="008505BB" w:rsidP="004126FB">
      <w:pPr>
        <w:pStyle w:val="ListParagraph"/>
        <w:numPr>
          <w:ilvl w:val="0"/>
          <w:numId w:val="10"/>
        </w:numPr>
        <w:jc w:val="both"/>
      </w:pPr>
      <w:r w:rsidRPr="00E503B3">
        <w:lastRenderedPageBreak/>
        <w:t xml:space="preserve">SOCS </w:t>
      </w:r>
    </w:p>
    <w:p w14:paraId="31674FC7" w14:textId="7F8734BC" w:rsidR="002B3638" w:rsidRPr="00427060" w:rsidRDefault="000F351A" w:rsidP="00A50BF8">
      <w:pPr>
        <w:jc w:val="both"/>
      </w:pPr>
      <w:r w:rsidRPr="00427060">
        <w:t>Christmas Hills Primary School</w:t>
      </w:r>
      <w:r w:rsidR="002B3638" w:rsidRPr="00427060">
        <w:t xml:space="preserve"> will also regularly monitor available data dashboards to ensure any wellbeing or engagement issues are acted upon in a timely manner and any intervention occurs as soon as possible.</w:t>
      </w:r>
      <w:r w:rsidR="00F3596E" w:rsidRPr="00427060">
        <w:t xml:space="preserve"> </w:t>
      </w:r>
    </w:p>
    <w:p w14:paraId="1A405FBF" w14:textId="38C7F0B1" w:rsidR="183A83B1" w:rsidRPr="00A50BF8" w:rsidRDefault="183A83B1" w:rsidP="2B9CECC0">
      <w:pPr>
        <w:jc w:val="both"/>
        <w:outlineLvl w:val="1"/>
        <w:rPr>
          <w:rFonts w:asciiTheme="majorHAnsi" w:hAnsiTheme="majorHAnsi"/>
          <w:b/>
          <w:bCs/>
          <w:sz w:val="26"/>
          <w:szCs w:val="26"/>
        </w:rPr>
      </w:pPr>
      <w:r w:rsidRPr="00427060">
        <w:rPr>
          <w:rFonts w:asciiTheme="majorHAnsi" w:hAnsiTheme="majorHAnsi"/>
          <w:b/>
          <w:bCs/>
          <w:color w:val="5B9BD5" w:themeColor="accent1"/>
          <w:sz w:val="26"/>
          <w:szCs w:val="26"/>
        </w:rPr>
        <w:t>COMMUNICATION</w:t>
      </w:r>
    </w:p>
    <w:p w14:paraId="7B93BA12" w14:textId="1769731C" w:rsidR="183A83B1" w:rsidRPr="00A50BF8" w:rsidRDefault="183A83B1" w:rsidP="00E41186">
      <w:r w:rsidRPr="00427060">
        <w:t>This policy will be communicated to our school community in the following ways</w:t>
      </w:r>
      <w:r w:rsidR="00427060" w:rsidRPr="00427060">
        <w:t>:</w:t>
      </w:r>
    </w:p>
    <w:p w14:paraId="6390B351" w14:textId="2EC71063" w:rsidR="183A83B1" w:rsidRPr="00E503B3" w:rsidRDefault="183A83B1" w:rsidP="00A50BF8">
      <w:pPr>
        <w:pStyle w:val="ListParagraph"/>
        <w:numPr>
          <w:ilvl w:val="0"/>
          <w:numId w:val="24"/>
        </w:numPr>
      </w:pPr>
      <w:r w:rsidRPr="00E503B3">
        <w:t xml:space="preserve">Available publicly on our </w:t>
      </w:r>
      <w:r w:rsidR="00E503B3" w:rsidRPr="00E503B3">
        <w:t>school website and parent por</w:t>
      </w:r>
      <w:r w:rsidR="00906AE2">
        <w:t>t</w:t>
      </w:r>
      <w:r w:rsidR="00E503B3" w:rsidRPr="00E503B3">
        <w:t>al</w:t>
      </w:r>
    </w:p>
    <w:p w14:paraId="41583A50" w14:textId="6136D454" w:rsidR="183A83B1" w:rsidRPr="00E503B3" w:rsidRDefault="183A83B1" w:rsidP="00A50BF8">
      <w:pPr>
        <w:pStyle w:val="ListParagraph"/>
        <w:numPr>
          <w:ilvl w:val="0"/>
          <w:numId w:val="24"/>
        </w:numPr>
      </w:pPr>
      <w:r w:rsidRPr="00E503B3">
        <w:t>Included in staff induction processes</w:t>
      </w:r>
    </w:p>
    <w:p w14:paraId="0B3AFB14" w14:textId="1284E8C0" w:rsidR="183A83B1" w:rsidRPr="00E503B3" w:rsidRDefault="183A83B1" w:rsidP="00A50BF8">
      <w:pPr>
        <w:pStyle w:val="ListParagraph"/>
        <w:numPr>
          <w:ilvl w:val="0"/>
          <w:numId w:val="24"/>
        </w:numPr>
        <w:spacing w:line="257" w:lineRule="auto"/>
      </w:pPr>
      <w:r w:rsidRPr="00E503B3">
        <w:t>Included in enrolment packs</w:t>
      </w:r>
    </w:p>
    <w:p w14:paraId="4FBFC4A7" w14:textId="700881F1" w:rsidR="183A83B1" w:rsidRPr="00E503B3" w:rsidRDefault="183A83B1">
      <w:pPr>
        <w:pStyle w:val="ListParagraph"/>
        <w:numPr>
          <w:ilvl w:val="0"/>
          <w:numId w:val="24"/>
        </w:numPr>
        <w:jc w:val="both"/>
      </w:pPr>
      <w:r w:rsidRPr="00E503B3">
        <w:t>Made available in hard copy from school administration upon request</w:t>
      </w:r>
    </w:p>
    <w:p w14:paraId="116DEE65" w14:textId="3776657B" w:rsidR="00461B29" w:rsidRDefault="00AA66BE" w:rsidP="00461B29">
      <w:pPr>
        <w:jc w:val="both"/>
      </w:pPr>
      <w:r>
        <w:t>Our school will also ensure it follows the mandatory parent/carer notification requirements</w:t>
      </w:r>
      <w:r w:rsidR="00F868F0">
        <w:t xml:space="preserve"> with respect to suspensions and expulsions outlined in the Department’s policies</w:t>
      </w:r>
      <w:r w:rsidR="00FB1C1C">
        <w:t xml:space="preserve"> at</w:t>
      </w:r>
      <w:r w:rsidR="00F868F0">
        <w:t>:</w:t>
      </w:r>
    </w:p>
    <w:p w14:paraId="15DB05AE" w14:textId="771EA716" w:rsidR="00F868F0" w:rsidRDefault="00FD711D" w:rsidP="00FB1C1C">
      <w:pPr>
        <w:pStyle w:val="ListParagraph"/>
        <w:numPr>
          <w:ilvl w:val="0"/>
          <w:numId w:val="34"/>
        </w:numPr>
        <w:jc w:val="both"/>
      </w:pPr>
      <w:hyperlink r:id="rId19" w:history="1">
        <w:r w:rsidR="00FB1C1C" w:rsidRPr="00FB1C1C">
          <w:rPr>
            <w:rStyle w:val="Hyperlink"/>
          </w:rPr>
          <w:t>Suspension process</w:t>
        </w:r>
      </w:hyperlink>
    </w:p>
    <w:p w14:paraId="21DF6643" w14:textId="048654B0" w:rsidR="0071233C" w:rsidRPr="00A50BF8" w:rsidRDefault="00FD711D" w:rsidP="0071233C">
      <w:pPr>
        <w:pStyle w:val="ListParagraph"/>
        <w:numPr>
          <w:ilvl w:val="0"/>
          <w:numId w:val="34"/>
        </w:numPr>
        <w:jc w:val="both"/>
      </w:pPr>
      <w:hyperlink r:id="rId20" w:history="1">
        <w:r w:rsidR="00FF6DCF" w:rsidRPr="00E631BC">
          <w:rPr>
            <w:rStyle w:val="Hyperlink"/>
          </w:rPr>
          <w:t>Expulsions - Decision</w:t>
        </w:r>
      </w:hyperlink>
    </w:p>
    <w:p w14:paraId="71768DB0" w14:textId="639A754B" w:rsidR="004126FB" w:rsidRPr="004126FB" w:rsidRDefault="004126FB" w:rsidP="004126FB">
      <w:pPr>
        <w:jc w:val="both"/>
        <w:outlineLvl w:val="1"/>
        <w:rPr>
          <w:rFonts w:asciiTheme="majorHAnsi" w:eastAsiaTheme="majorEastAsia" w:hAnsiTheme="majorHAnsi" w:cstheme="majorBidi"/>
          <w:b/>
          <w:caps/>
          <w:color w:val="5B9BD5" w:themeColor="accent1"/>
          <w:sz w:val="26"/>
          <w:szCs w:val="26"/>
        </w:rPr>
      </w:pPr>
      <w:r w:rsidRPr="004126FB">
        <w:rPr>
          <w:rFonts w:asciiTheme="majorHAnsi" w:eastAsiaTheme="majorEastAsia" w:hAnsiTheme="majorHAnsi" w:cstheme="majorBidi"/>
          <w:b/>
          <w:caps/>
          <w:color w:val="5B9BD5" w:themeColor="accent1"/>
          <w:sz w:val="26"/>
          <w:szCs w:val="26"/>
        </w:rPr>
        <w:t>Further information and resources</w:t>
      </w:r>
    </w:p>
    <w:p w14:paraId="6FD380A7" w14:textId="2DD746D8" w:rsidR="00504089" w:rsidRPr="00CD39A8" w:rsidRDefault="00AE6800" w:rsidP="004126FB">
      <w:pPr>
        <w:jc w:val="both"/>
      </w:pPr>
      <w:r w:rsidRPr="00CD39A8">
        <w:t>Th</w:t>
      </w:r>
      <w:r w:rsidR="00504089" w:rsidRPr="00CD39A8">
        <w:t>e</w:t>
      </w:r>
      <w:r w:rsidRPr="00CD39A8">
        <w:t xml:space="preserve"> following Department of Education and Training policies</w:t>
      </w:r>
      <w:r w:rsidR="00504089" w:rsidRPr="00CD39A8">
        <w:t xml:space="preserve"> are relevant</w:t>
      </w:r>
      <w:r w:rsidR="00504089" w:rsidRPr="00CD351B">
        <w:t xml:space="preserve"> to </w:t>
      </w:r>
      <w:r w:rsidR="00504089" w:rsidRPr="00CD39A8">
        <w:t>this Student Engagement and Wellbeing Policy:</w:t>
      </w:r>
    </w:p>
    <w:p w14:paraId="164361EB" w14:textId="5F576C90" w:rsidR="0021395C" w:rsidRPr="00CD39A8" w:rsidRDefault="00FD711D" w:rsidP="007525CC">
      <w:pPr>
        <w:pStyle w:val="ListParagraph"/>
        <w:numPr>
          <w:ilvl w:val="0"/>
          <w:numId w:val="38"/>
        </w:numPr>
        <w:jc w:val="both"/>
      </w:pPr>
      <w:hyperlink r:id="rId21" w:history="1">
        <w:r w:rsidR="0021395C" w:rsidRPr="00CD39A8">
          <w:rPr>
            <w:rStyle w:val="Hyperlink"/>
          </w:rPr>
          <w:t>Attendance</w:t>
        </w:r>
      </w:hyperlink>
    </w:p>
    <w:p w14:paraId="49B1FCD6" w14:textId="04F26C66" w:rsidR="00504089" w:rsidRDefault="00FD711D" w:rsidP="007525CC">
      <w:pPr>
        <w:pStyle w:val="ListParagraph"/>
        <w:numPr>
          <w:ilvl w:val="0"/>
          <w:numId w:val="38"/>
        </w:numPr>
        <w:jc w:val="both"/>
      </w:pPr>
      <w:hyperlink r:id="rId22" w:history="1">
        <w:r w:rsidR="007525CC" w:rsidRPr="00CD39A8">
          <w:rPr>
            <w:rStyle w:val="Hyperlink"/>
          </w:rPr>
          <w:t>Student Engagement</w:t>
        </w:r>
      </w:hyperlink>
    </w:p>
    <w:p w14:paraId="63354677" w14:textId="4BED68A7" w:rsidR="00B30124" w:rsidRPr="00CD39A8" w:rsidRDefault="00FD711D" w:rsidP="007525CC">
      <w:pPr>
        <w:pStyle w:val="ListParagraph"/>
        <w:numPr>
          <w:ilvl w:val="0"/>
          <w:numId w:val="38"/>
        </w:numPr>
        <w:jc w:val="both"/>
      </w:pPr>
      <w:hyperlink r:id="rId23" w:history="1">
        <w:r w:rsidR="00B30124" w:rsidRPr="00B30124">
          <w:rPr>
            <w:rStyle w:val="Hyperlink"/>
          </w:rPr>
          <w:t>Child Safe Standards</w:t>
        </w:r>
      </w:hyperlink>
    </w:p>
    <w:p w14:paraId="50B38671" w14:textId="3EAE89E5" w:rsidR="007525CC" w:rsidRPr="00CD39A8" w:rsidRDefault="00FD711D" w:rsidP="007525CC">
      <w:pPr>
        <w:pStyle w:val="ListParagraph"/>
        <w:numPr>
          <w:ilvl w:val="0"/>
          <w:numId w:val="38"/>
        </w:numPr>
        <w:jc w:val="both"/>
        <w:rPr>
          <w:iCs/>
        </w:rPr>
      </w:pPr>
      <w:hyperlink r:id="rId24" w:history="1">
        <w:r w:rsidR="007525CC" w:rsidRPr="00CD39A8">
          <w:rPr>
            <w:rStyle w:val="Hyperlink"/>
            <w:rFonts w:ascii="Calibri" w:hAnsi="Calibri" w:cs="Calibri"/>
            <w:iCs/>
          </w:rPr>
          <w:t>Supporting Students in Out-of-Home Care</w:t>
        </w:r>
      </w:hyperlink>
    </w:p>
    <w:p w14:paraId="04A7822B" w14:textId="77777777" w:rsidR="007525CC" w:rsidRPr="00CD39A8" w:rsidRDefault="00FD711D" w:rsidP="007525CC">
      <w:pPr>
        <w:pStyle w:val="ListParagraph"/>
        <w:numPr>
          <w:ilvl w:val="0"/>
          <w:numId w:val="38"/>
        </w:numPr>
        <w:jc w:val="both"/>
        <w:rPr>
          <w:iCs/>
        </w:rPr>
      </w:pPr>
      <w:hyperlink r:id="rId25" w:history="1">
        <w:r w:rsidR="007525CC" w:rsidRPr="00CD39A8">
          <w:rPr>
            <w:rStyle w:val="Hyperlink"/>
            <w:rFonts w:ascii="Calibri" w:hAnsi="Calibri" w:cs="Calibri"/>
            <w:iCs/>
          </w:rPr>
          <w:t>Students with Disability</w:t>
        </w:r>
      </w:hyperlink>
      <w:r w:rsidR="007525CC" w:rsidRPr="00CD39A8">
        <w:t xml:space="preserve"> </w:t>
      </w:r>
    </w:p>
    <w:p w14:paraId="48ECD9A0" w14:textId="453A53BA" w:rsidR="007525CC" w:rsidRPr="00CD39A8" w:rsidRDefault="00FD711D" w:rsidP="007525CC">
      <w:pPr>
        <w:pStyle w:val="ListParagraph"/>
        <w:numPr>
          <w:ilvl w:val="0"/>
          <w:numId w:val="38"/>
        </w:numPr>
        <w:jc w:val="both"/>
        <w:rPr>
          <w:iCs/>
        </w:rPr>
      </w:pPr>
      <w:hyperlink r:id="rId26" w:history="1">
        <w:r w:rsidR="007525CC" w:rsidRPr="00CD39A8">
          <w:rPr>
            <w:rStyle w:val="Hyperlink"/>
            <w:rFonts w:ascii="Calibri" w:hAnsi="Calibri" w:cs="Calibri"/>
            <w:iCs/>
          </w:rPr>
          <w:t>LGBTIQ Student Support</w:t>
        </w:r>
      </w:hyperlink>
    </w:p>
    <w:p w14:paraId="63F37855" w14:textId="37E8E7AE" w:rsidR="007525CC" w:rsidRPr="00CD39A8" w:rsidRDefault="00FD711D" w:rsidP="007525CC">
      <w:pPr>
        <w:pStyle w:val="ListParagraph"/>
        <w:numPr>
          <w:ilvl w:val="0"/>
          <w:numId w:val="38"/>
        </w:numPr>
        <w:jc w:val="both"/>
      </w:pPr>
      <w:hyperlink r:id="rId27" w:history="1">
        <w:r w:rsidR="007525CC" w:rsidRPr="00CD39A8">
          <w:rPr>
            <w:rStyle w:val="Hyperlink"/>
          </w:rPr>
          <w:t>Behaviour</w:t>
        </w:r>
        <w:r w:rsidR="0021395C" w:rsidRPr="00CD39A8">
          <w:rPr>
            <w:rStyle w:val="Hyperlink"/>
          </w:rPr>
          <w:t xml:space="preserve"> - Students</w:t>
        </w:r>
      </w:hyperlink>
    </w:p>
    <w:p w14:paraId="26A6958B" w14:textId="74B1E0EA" w:rsidR="007525CC" w:rsidRPr="00CD39A8" w:rsidRDefault="00FD711D" w:rsidP="007525CC">
      <w:pPr>
        <w:pStyle w:val="ListParagraph"/>
        <w:numPr>
          <w:ilvl w:val="0"/>
          <w:numId w:val="38"/>
        </w:numPr>
        <w:jc w:val="both"/>
      </w:pPr>
      <w:hyperlink r:id="rId28" w:history="1">
        <w:r w:rsidR="007525CC" w:rsidRPr="00CD39A8">
          <w:rPr>
            <w:rStyle w:val="Hyperlink"/>
          </w:rPr>
          <w:t>Suspensions</w:t>
        </w:r>
      </w:hyperlink>
    </w:p>
    <w:p w14:paraId="1FE0A9B6" w14:textId="27908343" w:rsidR="007525CC" w:rsidRPr="00CD39A8" w:rsidRDefault="00FD711D" w:rsidP="007525CC">
      <w:pPr>
        <w:pStyle w:val="ListParagraph"/>
        <w:numPr>
          <w:ilvl w:val="0"/>
          <w:numId w:val="38"/>
        </w:numPr>
        <w:jc w:val="both"/>
      </w:pPr>
      <w:hyperlink r:id="rId29" w:history="1">
        <w:r w:rsidR="007525CC" w:rsidRPr="00CD39A8">
          <w:rPr>
            <w:rStyle w:val="Hyperlink"/>
          </w:rPr>
          <w:t>Expulsions</w:t>
        </w:r>
      </w:hyperlink>
    </w:p>
    <w:p w14:paraId="611E1657" w14:textId="29A010C9" w:rsidR="007525CC" w:rsidRPr="00CD39A8" w:rsidRDefault="00FD711D" w:rsidP="007525CC">
      <w:pPr>
        <w:pStyle w:val="ListParagraph"/>
        <w:numPr>
          <w:ilvl w:val="0"/>
          <w:numId w:val="38"/>
        </w:numPr>
        <w:jc w:val="both"/>
      </w:pPr>
      <w:hyperlink r:id="rId30" w:history="1">
        <w:r w:rsidR="007525CC" w:rsidRPr="00CD39A8">
          <w:rPr>
            <w:rStyle w:val="Hyperlink"/>
          </w:rPr>
          <w:t>Restraint and Seclusion</w:t>
        </w:r>
      </w:hyperlink>
    </w:p>
    <w:p w14:paraId="255CE82D" w14:textId="58297090" w:rsidR="00504089" w:rsidRPr="00AE769E" w:rsidRDefault="00504089" w:rsidP="004126FB">
      <w:pPr>
        <w:jc w:val="both"/>
      </w:pPr>
      <w:r w:rsidRPr="00AE769E">
        <w:t>The following school policies are also relevant to this Student Wellbeing and Engagement Policy:</w:t>
      </w:r>
    </w:p>
    <w:p w14:paraId="48D01F5A" w14:textId="052D14E5" w:rsidR="00504089" w:rsidRPr="00AE769E" w:rsidRDefault="00504089" w:rsidP="00504089">
      <w:pPr>
        <w:pStyle w:val="ListParagraph"/>
        <w:numPr>
          <w:ilvl w:val="0"/>
          <w:numId w:val="37"/>
        </w:numPr>
        <w:jc w:val="both"/>
      </w:pPr>
      <w:r w:rsidRPr="00AE769E">
        <w:t>Child Safety Policy</w:t>
      </w:r>
    </w:p>
    <w:p w14:paraId="2D874F1D" w14:textId="2069406E" w:rsidR="00504089" w:rsidRPr="00AE769E" w:rsidRDefault="00504089" w:rsidP="00504089">
      <w:pPr>
        <w:pStyle w:val="ListParagraph"/>
        <w:numPr>
          <w:ilvl w:val="0"/>
          <w:numId w:val="37"/>
        </w:numPr>
        <w:jc w:val="both"/>
      </w:pPr>
      <w:r w:rsidRPr="00AE769E">
        <w:t>Bullying Prevention</w:t>
      </w:r>
      <w:r w:rsidR="00150A99" w:rsidRPr="00AE769E">
        <w:t xml:space="preserve"> Policy</w:t>
      </w:r>
    </w:p>
    <w:p w14:paraId="72EBCE20" w14:textId="5C60F5A8" w:rsidR="00150A99" w:rsidRPr="00AE769E" w:rsidRDefault="00150A99" w:rsidP="00504089">
      <w:pPr>
        <w:pStyle w:val="ListParagraph"/>
        <w:numPr>
          <w:ilvl w:val="0"/>
          <w:numId w:val="37"/>
        </w:numPr>
        <w:jc w:val="both"/>
      </w:pPr>
      <w:r w:rsidRPr="00AE769E">
        <w:t>Inclusion and Diversity Policy</w:t>
      </w:r>
    </w:p>
    <w:p w14:paraId="5E56A26F" w14:textId="214EE437" w:rsidR="00504089" w:rsidRDefault="00504089" w:rsidP="00CD351B">
      <w:pPr>
        <w:pStyle w:val="ListParagraph"/>
        <w:numPr>
          <w:ilvl w:val="0"/>
          <w:numId w:val="37"/>
        </w:numPr>
        <w:jc w:val="both"/>
      </w:pPr>
      <w:r w:rsidRPr="00AE769E">
        <w:t xml:space="preserve">Statement of Values and School Philosophy </w:t>
      </w:r>
    </w:p>
    <w:p w14:paraId="72C2D176" w14:textId="77777777" w:rsidR="00906AE2" w:rsidRDefault="00906AE2" w:rsidP="00906AE2">
      <w:pPr>
        <w:jc w:val="both"/>
      </w:pPr>
    </w:p>
    <w:p w14:paraId="5B7A9E11" w14:textId="77777777" w:rsidR="00906AE2" w:rsidRDefault="00906AE2" w:rsidP="00906AE2">
      <w:pPr>
        <w:jc w:val="both"/>
      </w:pPr>
    </w:p>
    <w:p w14:paraId="795B9195" w14:textId="77777777" w:rsidR="00906AE2" w:rsidRDefault="00906AE2" w:rsidP="00906AE2">
      <w:pPr>
        <w:jc w:val="both"/>
      </w:pPr>
    </w:p>
    <w:p w14:paraId="44900BB3" w14:textId="77777777" w:rsidR="00906AE2" w:rsidRDefault="00906AE2" w:rsidP="00906AE2">
      <w:pPr>
        <w:jc w:val="both"/>
      </w:pPr>
    </w:p>
    <w:p w14:paraId="384DF490" w14:textId="006C12EE" w:rsidR="006668AA" w:rsidRDefault="006668AA" w:rsidP="006668AA">
      <w:pPr>
        <w:jc w:val="both"/>
      </w:pPr>
      <w:r w:rsidRPr="000F351A">
        <w:rPr>
          <w:noProof/>
          <w:lang w:eastAsia="en-AU"/>
        </w:rPr>
        <w:lastRenderedPageBreak/>
        <w:drawing>
          <wp:anchor distT="0" distB="0" distL="114300" distR="114300" simplePos="0" relativeHeight="251663360" behindDoc="0" locked="0" layoutInCell="1" allowOverlap="1" wp14:anchorId="1A8F9AE7" wp14:editId="5C1A81A6">
            <wp:simplePos x="0" y="0"/>
            <wp:positionH relativeFrom="margin">
              <wp:posOffset>28575</wp:posOffset>
            </wp:positionH>
            <wp:positionV relativeFrom="paragraph">
              <wp:posOffset>132080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233E3" w14:textId="77777777" w:rsidR="006668AA" w:rsidRPr="000F351A" w:rsidRDefault="006668AA" w:rsidP="006668AA">
      <w:pPr>
        <w:rPr>
          <w:b/>
          <w:bCs/>
        </w:rPr>
      </w:pPr>
      <w:r w:rsidRPr="000F351A">
        <w:rPr>
          <w:b/>
          <w:bCs/>
        </w:rPr>
        <w:t>Help for non-English speakers</w:t>
      </w:r>
    </w:p>
    <w:p w14:paraId="1541B46E" w14:textId="0FE1D815" w:rsidR="006668AA" w:rsidRDefault="006668AA" w:rsidP="00E503B3">
      <w:r w:rsidRPr="000F351A">
        <w:t xml:space="preserve">If you need help to understand the information in this </w:t>
      </w:r>
      <w:proofErr w:type="gramStart"/>
      <w:r w:rsidRPr="000F351A">
        <w:t>policy</w:t>
      </w:r>
      <w:proofErr w:type="gramEnd"/>
      <w:r w:rsidRPr="000F351A">
        <w:t xml:space="preserve"> please contact Christmas Hills Primary School.</w:t>
      </w:r>
    </w:p>
    <w:p w14:paraId="39895B44" w14:textId="431DC8A9"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00A4732C">
        <w:tc>
          <w:tcPr>
            <w:tcW w:w="2940" w:type="dxa"/>
          </w:tcPr>
          <w:p w14:paraId="657F0216" w14:textId="77777777" w:rsidR="00652F91" w:rsidRPr="00447F2E" w:rsidRDefault="00652F91" w:rsidP="00A4732C">
            <w:pPr>
              <w:rPr>
                <w:sz w:val="20"/>
                <w:szCs w:val="20"/>
              </w:rPr>
            </w:pPr>
            <w:r w:rsidRPr="00447F2E">
              <w:rPr>
                <w:sz w:val="20"/>
                <w:szCs w:val="20"/>
              </w:rPr>
              <w:t>Policy last reviewed</w:t>
            </w:r>
          </w:p>
        </w:tc>
        <w:tc>
          <w:tcPr>
            <w:tcW w:w="6075" w:type="dxa"/>
          </w:tcPr>
          <w:p w14:paraId="548003A5" w14:textId="56E3A9F8" w:rsidR="00652F91" w:rsidRPr="00447F2E" w:rsidRDefault="00906AE2" w:rsidP="00A4732C">
            <w:pPr>
              <w:rPr>
                <w:sz w:val="20"/>
                <w:szCs w:val="20"/>
              </w:rPr>
            </w:pPr>
            <w:r>
              <w:rPr>
                <w:sz w:val="20"/>
                <w:szCs w:val="20"/>
              </w:rPr>
              <w:t>November 2024</w:t>
            </w:r>
          </w:p>
        </w:tc>
      </w:tr>
      <w:tr w:rsidR="00652F91" w14:paraId="4D3AE0F9" w14:textId="77777777" w:rsidTr="00906AE2">
        <w:tc>
          <w:tcPr>
            <w:tcW w:w="2940" w:type="dxa"/>
          </w:tcPr>
          <w:p w14:paraId="26E043DA" w14:textId="77777777" w:rsidR="00652F91" w:rsidRPr="00447F2E" w:rsidRDefault="00652F91" w:rsidP="00A4732C">
            <w:pPr>
              <w:rPr>
                <w:sz w:val="20"/>
                <w:szCs w:val="20"/>
              </w:rPr>
            </w:pPr>
            <w:r w:rsidRPr="00447F2E">
              <w:rPr>
                <w:sz w:val="20"/>
                <w:szCs w:val="20"/>
              </w:rPr>
              <w:t>Consultation</w:t>
            </w:r>
          </w:p>
        </w:tc>
        <w:tc>
          <w:tcPr>
            <w:tcW w:w="6075" w:type="dxa"/>
            <w:shd w:val="clear" w:color="auto" w:fill="FFFF00"/>
          </w:tcPr>
          <w:p w14:paraId="52B1076D" w14:textId="6A448F07" w:rsidR="00652F91" w:rsidRPr="00447F2E" w:rsidRDefault="00E503B3" w:rsidP="00A4732C">
            <w:pPr>
              <w:rPr>
                <w:sz w:val="20"/>
                <w:szCs w:val="20"/>
              </w:rPr>
            </w:pPr>
            <w:r w:rsidRPr="00447F2E">
              <w:rPr>
                <w:sz w:val="20"/>
                <w:szCs w:val="20"/>
              </w:rPr>
              <w:t xml:space="preserve">Consultation with staff </w:t>
            </w:r>
          </w:p>
          <w:p w14:paraId="0DA06AD6" w14:textId="77777777" w:rsidR="00906AE2" w:rsidRDefault="0071233C" w:rsidP="00906AE2">
            <w:pPr>
              <w:rPr>
                <w:sz w:val="20"/>
                <w:szCs w:val="20"/>
              </w:rPr>
            </w:pPr>
            <w:r w:rsidRPr="00447F2E">
              <w:rPr>
                <w:sz w:val="20"/>
                <w:szCs w:val="20"/>
              </w:rPr>
              <w:t>Consultation</w:t>
            </w:r>
            <w:r w:rsidR="00E503B3" w:rsidRPr="00447F2E">
              <w:rPr>
                <w:sz w:val="20"/>
                <w:szCs w:val="20"/>
              </w:rPr>
              <w:t xml:space="preserve"> with student </w:t>
            </w:r>
            <w:r w:rsidRPr="00447F2E">
              <w:rPr>
                <w:sz w:val="20"/>
                <w:szCs w:val="20"/>
              </w:rPr>
              <w:t>leaders</w:t>
            </w:r>
            <w:r w:rsidR="00E503B3" w:rsidRPr="00447F2E">
              <w:rPr>
                <w:sz w:val="20"/>
                <w:szCs w:val="20"/>
              </w:rPr>
              <w:t xml:space="preserve"> </w:t>
            </w:r>
          </w:p>
          <w:p w14:paraId="0497C3B0" w14:textId="5E2F5860" w:rsidR="00E503B3" w:rsidRPr="00447F2E" w:rsidRDefault="00E503B3" w:rsidP="00906AE2">
            <w:pPr>
              <w:rPr>
                <w:sz w:val="20"/>
                <w:szCs w:val="20"/>
              </w:rPr>
            </w:pPr>
            <w:r w:rsidRPr="00447F2E">
              <w:rPr>
                <w:sz w:val="20"/>
                <w:szCs w:val="20"/>
              </w:rPr>
              <w:t xml:space="preserve">Consultation with School Council </w:t>
            </w:r>
          </w:p>
        </w:tc>
      </w:tr>
      <w:tr w:rsidR="00652F91" w14:paraId="6D45261F" w14:textId="77777777" w:rsidTr="00A4732C">
        <w:tc>
          <w:tcPr>
            <w:tcW w:w="2940" w:type="dxa"/>
          </w:tcPr>
          <w:p w14:paraId="66D58679" w14:textId="77777777" w:rsidR="00652F91" w:rsidRPr="00447F2E" w:rsidRDefault="00652F91" w:rsidP="00A4732C">
            <w:pPr>
              <w:rPr>
                <w:sz w:val="20"/>
                <w:szCs w:val="20"/>
              </w:rPr>
            </w:pPr>
            <w:r w:rsidRPr="00447F2E">
              <w:rPr>
                <w:sz w:val="20"/>
                <w:szCs w:val="20"/>
              </w:rPr>
              <w:t>Approved by</w:t>
            </w:r>
          </w:p>
        </w:tc>
        <w:tc>
          <w:tcPr>
            <w:tcW w:w="6075" w:type="dxa"/>
          </w:tcPr>
          <w:p w14:paraId="2894BDE1" w14:textId="77777777" w:rsidR="00652F91" w:rsidRPr="00447F2E" w:rsidRDefault="00652F91" w:rsidP="00A4732C">
            <w:pPr>
              <w:rPr>
                <w:sz w:val="20"/>
                <w:szCs w:val="20"/>
              </w:rPr>
            </w:pPr>
            <w:r w:rsidRPr="00447F2E">
              <w:rPr>
                <w:sz w:val="20"/>
                <w:szCs w:val="20"/>
              </w:rPr>
              <w:t xml:space="preserve">Principal </w:t>
            </w:r>
          </w:p>
        </w:tc>
      </w:tr>
      <w:tr w:rsidR="00652F91" w14:paraId="41E85902" w14:textId="77777777" w:rsidTr="00A4732C">
        <w:trPr>
          <w:trHeight w:val="70"/>
        </w:trPr>
        <w:tc>
          <w:tcPr>
            <w:tcW w:w="2940" w:type="dxa"/>
          </w:tcPr>
          <w:p w14:paraId="10D454BF" w14:textId="77777777" w:rsidR="00652F91" w:rsidRPr="00447F2E" w:rsidRDefault="00652F91" w:rsidP="00A4732C">
            <w:pPr>
              <w:rPr>
                <w:sz w:val="20"/>
                <w:szCs w:val="20"/>
              </w:rPr>
            </w:pPr>
            <w:r w:rsidRPr="00447F2E">
              <w:rPr>
                <w:sz w:val="20"/>
                <w:szCs w:val="20"/>
              </w:rPr>
              <w:t>Next scheduled review date</w:t>
            </w:r>
          </w:p>
        </w:tc>
        <w:tc>
          <w:tcPr>
            <w:tcW w:w="6075" w:type="dxa"/>
          </w:tcPr>
          <w:p w14:paraId="3CC3E300" w14:textId="66E1FED4" w:rsidR="00652F91" w:rsidRPr="00447F2E" w:rsidRDefault="00906AE2" w:rsidP="00A4732C">
            <w:pPr>
              <w:rPr>
                <w:sz w:val="20"/>
                <w:szCs w:val="20"/>
              </w:rPr>
            </w:pPr>
            <w:r>
              <w:rPr>
                <w:sz w:val="20"/>
                <w:szCs w:val="20"/>
              </w:rPr>
              <w:t>November 2025</w:t>
            </w:r>
          </w:p>
        </w:tc>
      </w:tr>
    </w:tbl>
    <w:p w14:paraId="3B43F7E2" w14:textId="77777777" w:rsidR="00652F91" w:rsidRPr="00652F91" w:rsidRDefault="00652F91" w:rsidP="00652F91"/>
    <w:p w14:paraId="59784E7A" w14:textId="6207EC8B" w:rsidR="126D2E8D" w:rsidRDefault="126D2E8D" w:rsidP="00A50BF8">
      <w:pPr>
        <w:jc w:val="both"/>
        <w:rPr>
          <w:rFonts w:ascii="Arial" w:eastAsia="Arial" w:hAnsi="Arial" w:cs="Arial"/>
          <w:color w:val="000000" w:themeColor="text1"/>
        </w:rPr>
      </w:pPr>
    </w:p>
    <w:p w14:paraId="5D5D0D49" w14:textId="3665C09B" w:rsidR="00B9138A" w:rsidRPr="002C1D78" w:rsidRDefault="00B9138A" w:rsidP="002C1D78">
      <w:pPr>
        <w:jc w:val="both"/>
      </w:pPr>
    </w:p>
    <w:sectPr w:rsidR="00B9138A" w:rsidRPr="002C1D78">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857DB" w14:textId="77777777" w:rsidR="00426CD0" w:rsidRDefault="00426CD0" w:rsidP="00877245">
      <w:pPr>
        <w:spacing w:after="0" w:line="240" w:lineRule="auto"/>
      </w:pPr>
      <w:r>
        <w:separator/>
      </w:r>
    </w:p>
  </w:endnote>
  <w:endnote w:type="continuationSeparator" w:id="0">
    <w:p w14:paraId="0CFF477E" w14:textId="77777777" w:rsidR="00426CD0" w:rsidRDefault="00426CD0" w:rsidP="00877245">
      <w:pPr>
        <w:spacing w:after="0" w:line="240" w:lineRule="auto"/>
      </w:pPr>
      <w:r>
        <w:continuationSeparator/>
      </w:r>
    </w:p>
  </w:endnote>
  <w:endnote w:type="continuationNotice" w:id="1">
    <w:p w14:paraId="4CB7CFB4" w14:textId="77777777" w:rsidR="00426CD0" w:rsidRDefault="00426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158E4" w14:textId="77777777" w:rsidR="00426CD0" w:rsidRDefault="00426CD0" w:rsidP="00877245">
      <w:pPr>
        <w:spacing w:after="0" w:line="240" w:lineRule="auto"/>
      </w:pPr>
      <w:r>
        <w:separator/>
      </w:r>
    </w:p>
  </w:footnote>
  <w:footnote w:type="continuationSeparator" w:id="0">
    <w:p w14:paraId="78C954CF" w14:textId="77777777" w:rsidR="00426CD0" w:rsidRDefault="00426CD0" w:rsidP="00877245">
      <w:pPr>
        <w:spacing w:after="0" w:line="240" w:lineRule="auto"/>
      </w:pPr>
      <w:r>
        <w:continuationSeparator/>
      </w:r>
    </w:p>
  </w:footnote>
  <w:footnote w:type="continuationNotice" w:id="1">
    <w:p w14:paraId="288FFEED" w14:textId="77777777" w:rsidR="00426CD0" w:rsidRDefault="00426C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EC83" w14:textId="77777777" w:rsidR="00C45CEA" w:rsidRDefault="00C4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503B9"/>
    <w:multiLevelType w:val="hybridMultilevel"/>
    <w:tmpl w:val="D8001C96"/>
    <w:lvl w:ilvl="0" w:tplc="345E5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DE55CF"/>
    <w:multiLevelType w:val="hybridMultilevel"/>
    <w:tmpl w:val="B3D8E104"/>
    <w:lvl w:ilvl="0" w:tplc="DC0C6F3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6"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5054845">
    <w:abstractNumId w:val="14"/>
  </w:num>
  <w:num w:numId="2" w16cid:durableId="804272030">
    <w:abstractNumId w:val="8"/>
  </w:num>
  <w:num w:numId="3" w16cid:durableId="891114567">
    <w:abstractNumId w:val="37"/>
  </w:num>
  <w:num w:numId="4" w16cid:durableId="1750955329">
    <w:abstractNumId w:val="26"/>
  </w:num>
  <w:num w:numId="5" w16cid:durableId="1144006568">
    <w:abstractNumId w:val="3"/>
  </w:num>
  <w:num w:numId="6" w16cid:durableId="449786540">
    <w:abstractNumId w:val="7"/>
  </w:num>
  <w:num w:numId="7" w16cid:durableId="686449670">
    <w:abstractNumId w:val="27"/>
  </w:num>
  <w:num w:numId="8" w16cid:durableId="691035426">
    <w:abstractNumId w:val="10"/>
  </w:num>
  <w:num w:numId="9" w16cid:durableId="1074860284">
    <w:abstractNumId w:val="9"/>
  </w:num>
  <w:num w:numId="10" w16cid:durableId="748118483">
    <w:abstractNumId w:val="29"/>
  </w:num>
  <w:num w:numId="11" w16cid:durableId="35862404">
    <w:abstractNumId w:val="22"/>
  </w:num>
  <w:num w:numId="12" w16cid:durableId="1105879618">
    <w:abstractNumId w:val="2"/>
  </w:num>
  <w:num w:numId="13" w16cid:durableId="1227183598">
    <w:abstractNumId w:val="11"/>
  </w:num>
  <w:num w:numId="14" w16cid:durableId="798260795">
    <w:abstractNumId w:val="28"/>
  </w:num>
  <w:num w:numId="15" w16cid:durableId="1137649183">
    <w:abstractNumId w:val="24"/>
  </w:num>
  <w:num w:numId="16" w16cid:durableId="914584926">
    <w:abstractNumId w:val="13"/>
  </w:num>
  <w:num w:numId="17" w16cid:durableId="1354183955">
    <w:abstractNumId w:val="32"/>
  </w:num>
  <w:num w:numId="18" w16cid:durableId="1557358270">
    <w:abstractNumId w:val="30"/>
  </w:num>
  <w:num w:numId="19" w16cid:durableId="98530149">
    <w:abstractNumId w:val="21"/>
  </w:num>
  <w:num w:numId="20" w16cid:durableId="1738088698">
    <w:abstractNumId w:val="5"/>
  </w:num>
  <w:num w:numId="21" w16cid:durableId="1320844953">
    <w:abstractNumId w:val="12"/>
  </w:num>
  <w:num w:numId="22" w16cid:durableId="1679114339">
    <w:abstractNumId w:val="35"/>
  </w:num>
  <w:num w:numId="23" w16cid:durableId="452407519">
    <w:abstractNumId w:val="6"/>
  </w:num>
  <w:num w:numId="24" w16cid:durableId="658196924">
    <w:abstractNumId w:val="25"/>
  </w:num>
  <w:num w:numId="25" w16cid:durableId="1472870757">
    <w:abstractNumId w:val="19"/>
  </w:num>
  <w:num w:numId="26" w16cid:durableId="416290273">
    <w:abstractNumId w:val="0"/>
  </w:num>
  <w:num w:numId="27" w16cid:durableId="1343630647">
    <w:abstractNumId w:val="0"/>
  </w:num>
  <w:num w:numId="28" w16cid:durableId="9526403">
    <w:abstractNumId w:val="4"/>
  </w:num>
  <w:num w:numId="29" w16cid:durableId="653071270">
    <w:abstractNumId w:val="23"/>
  </w:num>
  <w:num w:numId="30" w16cid:durableId="1250196792">
    <w:abstractNumId w:val="15"/>
  </w:num>
  <w:num w:numId="31" w16cid:durableId="969827099">
    <w:abstractNumId w:val="17"/>
  </w:num>
  <w:num w:numId="32" w16cid:durableId="633414110">
    <w:abstractNumId w:val="34"/>
  </w:num>
  <w:num w:numId="33" w16cid:durableId="1948075502">
    <w:abstractNumId w:val="36"/>
  </w:num>
  <w:num w:numId="34" w16cid:durableId="1115901640">
    <w:abstractNumId w:val="1"/>
  </w:num>
  <w:num w:numId="35" w16cid:durableId="1290016687">
    <w:abstractNumId w:val="31"/>
  </w:num>
  <w:num w:numId="36" w16cid:durableId="1166630315">
    <w:abstractNumId w:val="20"/>
  </w:num>
  <w:num w:numId="37" w16cid:durableId="337924421">
    <w:abstractNumId w:val="33"/>
  </w:num>
  <w:num w:numId="38" w16cid:durableId="1303195656">
    <w:abstractNumId w:val="16"/>
  </w:num>
  <w:num w:numId="39" w16cid:durableId="20496467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116C"/>
    <w:rsid w:val="000378CA"/>
    <w:rsid w:val="00045B93"/>
    <w:rsid w:val="00062496"/>
    <w:rsid w:val="00067432"/>
    <w:rsid w:val="00077D86"/>
    <w:rsid w:val="00086B14"/>
    <w:rsid w:val="000A551A"/>
    <w:rsid w:val="000A65C8"/>
    <w:rsid w:val="000B2846"/>
    <w:rsid w:val="000B3610"/>
    <w:rsid w:val="000C042E"/>
    <w:rsid w:val="000C565D"/>
    <w:rsid w:val="000E260D"/>
    <w:rsid w:val="000E6B85"/>
    <w:rsid w:val="000E6C11"/>
    <w:rsid w:val="000F351A"/>
    <w:rsid w:val="00105954"/>
    <w:rsid w:val="00110D1E"/>
    <w:rsid w:val="001130C1"/>
    <w:rsid w:val="00117C61"/>
    <w:rsid w:val="001319D6"/>
    <w:rsid w:val="00135F62"/>
    <w:rsid w:val="00136328"/>
    <w:rsid w:val="00141A0E"/>
    <w:rsid w:val="00141BF6"/>
    <w:rsid w:val="00150A99"/>
    <w:rsid w:val="0016104C"/>
    <w:rsid w:val="00161168"/>
    <w:rsid w:val="00165A66"/>
    <w:rsid w:val="001710F7"/>
    <w:rsid w:val="001716F7"/>
    <w:rsid w:val="0017644D"/>
    <w:rsid w:val="00177604"/>
    <w:rsid w:val="00177D70"/>
    <w:rsid w:val="00180687"/>
    <w:rsid w:val="00182563"/>
    <w:rsid w:val="0018342E"/>
    <w:rsid w:val="00184525"/>
    <w:rsid w:val="00185163"/>
    <w:rsid w:val="001A16ED"/>
    <w:rsid w:val="001A6AD1"/>
    <w:rsid w:val="001B045B"/>
    <w:rsid w:val="001B175E"/>
    <w:rsid w:val="001B58A0"/>
    <w:rsid w:val="001C38B9"/>
    <w:rsid w:val="001C7B83"/>
    <w:rsid w:val="001E6856"/>
    <w:rsid w:val="001F3E1E"/>
    <w:rsid w:val="00206A7A"/>
    <w:rsid w:val="00211968"/>
    <w:rsid w:val="0021395C"/>
    <w:rsid w:val="00215BA1"/>
    <w:rsid w:val="002179A1"/>
    <w:rsid w:val="0022008F"/>
    <w:rsid w:val="00223F2D"/>
    <w:rsid w:val="00226234"/>
    <w:rsid w:val="0024116A"/>
    <w:rsid w:val="002448E7"/>
    <w:rsid w:val="00265700"/>
    <w:rsid w:val="00272FFD"/>
    <w:rsid w:val="002757E4"/>
    <w:rsid w:val="00294C33"/>
    <w:rsid w:val="002A3285"/>
    <w:rsid w:val="002B0234"/>
    <w:rsid w:val="002B3638"/>
    <w:rsid w:val="002B7A60"/>
    <w:rsid w:val="002C0791"/>
    <w:rsid w:val="002C1D78"/>
    <w:rsid w:val="002D012F"/>
    <w:rsid w:val="002D6CF3"/>
    <w:rsid w:val="002F0915"/>
    <w:rsid w:val="002F3E74"/>
    <w:rsid w:val="00304370"/>
    <w:rsid w:val="00306BFA"/>
    <w:rsid w:val="00307AC6"/>
    <w:rsid w:val="00335D92"/>
    <w:rsid w:val="00340311"/>
    <w:rsid w:val="00342576"/>
    <w:rsid w:val="0036311E"/>
    <w:rsid w:val="003645C1"/>
    <w:rsid w:val="00371112"/>
    <w:rsid w:val="003726EE"/>
    <w:rsid w:val="003732C3"/>
    <w:rsid w:val="00376ACC"/>
    <w:rsid w:val="00385480"/>
    <w:rsid w:val="00391A34"/>
    <w:rsid w:val="0039316E"/>
    <w:rsid w:val="003A3C16"/>
    <w:rsid w:val="003A4CF5"/>
    <w:rsid w:val="003B2C73"/>
    <w:rsid w:val="003B2EDE"/>
    <w:rsid w:val="003B7DAE"/>
    <w:rsid w:val="003E22F4"/>
    <w:rsid w:val="003F01B9"/>
    <w:rsid w:val="003F17CE"/>
    <w:rsid w:val="003F1BC9"/>
    <w:rsid w:val="0040492D"/>
    <w:rsid w:val="004109B1"/>
    <w:rsid w:val="004126FB"/>
    <w:rsid w:val="0041493B"/>
    <w:rsid w:val="00417FE1"/>
    <w:rsid w:val="00425F4E"/>
    <w:rsid w:val="004269E3"/>
    <w:rsid w:val="00426CD0"/>
    <w:rsid w:val="00427060"/>
    <w:rsid w:val="00427FB8"/>
    <w:rsid w:val="00434631"/>
    <w:rsid w:val="00436724"/>
    <w:rsid w:val="004374FA"/>
    <w:rsid w:val="00441F31"/>
    <w:rsid w:val="004430F8"/>
    <w:rsid w:val="00447F2E"/>
    <w:rsid w:val="00455B2E"/>
    <w:rsid w:val="00461B29"/>
    <w:rsid w:val="004635AC"/>
    <w:rsid w:val="00464108"/>
    <w:rsid w:val="0046708B"/>
    <w:rsid w:val="00472ADB"/>
    <w:rsid w:val="00473950"/>
    <w:rsid w:val="00491A04"/>
    <w:rsid w:val="0049667F"/>
    <w:rsid w:val="00497709"/>
    <w:rsid w:val="004C604F"/>
    <w:rsid w:val="004D3F3B"/>
    <w:rsid w:val="004D5FA6"/>
    <w:rsid w:val="004E426F"/>
    <w:rsid w:val="004F2618"/>
    <w:rsid w:val="00504089"/>
    <w:rsid w:val="00506876"/>
    <w:rsid w:val="00510634"/>
    <w:rsid w:val="00512938"/>
    <w:rsid w:val="00517F90"/>
    <w:rsid w:val="00523DCC"/>
    <w:rsid w:val="00547B79"/>
    <w:rsid w:val="00581C7D"/>
    <w:rsid w:val="005831D4"/>
    <w:rsid w:val="0059414D"/>
    <w:rsid w:val="00595CD8"/>
    <w:rsid w:val="005B5FC6"/>
    <w:rsid w:val="005C4DC3"/>
    <w:rsid w:val="005D0D87"/>
    <w:rsid w:val="005D3C42"/>
    <w:rsid w:val="005D55D3"/>
    <w:rsid w:val="005E0B7B"/>
    <w:rsid w:val="005E45CD"/>
    <w:rsid w:val="005F5033"/>
    <w:rsid w:val="006018E1"/>
    <w:rsid w:val="006050C1"/>
    <w:rsid w:val="0061475D"/>
    <w:rsid w:val="00622E56"/>
    <w:rsid w:val="0063134E"/>
    <w:rsid w:val="00643942"/>
    <w:rsid w:val="00652F91"/>
    <w:rsid w:val="00657662"/>
    <w:rsid w:val="00657782"/>
    <w:rsid w:val="006668AA"/>
    <w:rsid w:val="00667495"/>
    <w:rsid w:val="00667C89"/>
    <w:rsid w:val="006812E2"/>
    <w:rsid w:val="006874B2"/>
    <w:rsid w:val="00695CC2"/>
    <w:rsid w:val="006A3943"/>
    <w:rsid w:val="006A6135"/>
    <w:rsid w:val="006A68E1"/>
    <w:rsid w:val="006B3790"/>
    <w:rsid w:val="006D0A26"/>
    <w:rsid w:val="006D1ACC"/>
    <w:rsid w:val="006E5693"/>
    <w:rsid w:val="006F240B"/>
    <w:rsid w:val="00706F5C"/>
    <w:rsid w:val="0071042A"/>
    <w:rsid w:val="0071233C"/>
    <w:rsid w:val="0071619B"/>
    <w:rsid w:val="00721513"/>
    <w:rsid w:val="00727D78"/>
    <w:rsid w:val="0073177E"/>
    <w:rsid w:val="00731F01"/>
    <w:rsid w:val="0073284F"/>
    <w:rsid w:val="00735A02"/>
    <w:rsid w:val="00736974"/>
    <w:rsid w:val="00746FA7"/>
    <w:rsid w:val="00747DFA"/>
    <w:rsid w:val="007525CC"/>
    <w:rsid w:val="00754908"/>
    <w:rsid w:val="00761EA2"/>
    <w:rsid w:val="00762FC8"/>
    <w:rsid w:val="0077225E"/>
    <w:rsid w:val="00776323"/>
    <w:rsid w:val="00783AB5"/>
    <w:rsid w:val="0078480F"/>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2227"/>
    <w:rsid w:val="008132C4"/>
    <w:rsid w:val="0081772B"/>
    <w:rsid w:val="00821831"/>
    <w:rsid w:val="00826209"/>
    <w:rsid w:val="00830415"/>
    <w:rsid w:val="0083779B"/>
    <w:rsid w:val="00837FB6"/>
    <w:rsid w:val="008401B9"/>
    <w:rsid w:val="00842893"/>
    <w:rsid w:val="008505BB"/>
    <w:rsid w:val="00853B17"/>
    <w:rsid w:val="008552AE"/>
    <w:rsid w:val="00864123"/>
    <w:rsid w:val="00864544"/>
    <w:rsid w:val="0087104D"/>
    <w:rsid w:val="00877245"/>
    <w:rsid w:val="00877830"/>
    <w:rsid w:val="00882D27"/>
    <w:rsid w:val="00896EFC"/>
    <w:rsid w:val="00897F54"/>
    <w:rsid w:val="008A14F3"/>
    <w:rsid w:val="008B6322"/>
    <w:rsid w:val="008C6705"/>
    <w:rsid w:val="008C7E28"/>
    <w:rsid w:val="008D737D"/>
    <w:rsid w:val="008E39B9"/>
    <w:rsid w:val="008E4D2F"/>
    <w:rsid w:val="008F5768"/>
    <w:rsid w:val="008F633F"/>
    <w:rsid w:val="00906AE2"/>
    <w:rsid w:val="00907E61"/>
    <w:rsid w:val="00911C6C"/>
    <w:rsid w:val="009211D8"/>
    <w:rsid w:val="00922614"/>
    <w:rsid w:val="00927906"/>
    <w:rsid w:val="00931092"/>
    <w:rsid w:val="00935535"/>
    <w:rsid w:val="00950F95"/>
    <w:rsid w:val="009552F7"/>
    <w:rsid w:val="00956370"/>
    <w:rsid w:val="0096057E"/>
    <w:rsid w:val="00961444"/>
    <w:rsid w:val="009665DD"/>
    <w:rsid w:val="009666CF"/>
    <w:rsid w:val="009778A6"/>
    <w:rsid w:val="00983FCF"/>
    <w:rsid w:val="00992465"/>
    <w:rsid w:val="009976A3"/>
    <w:rsid w:val="009A250C"/>
    <w:rsid w:val="009A369F"/>
    <w:rsid w:val="009A3DED"/>
    <w:rsid w:val="009B083B"/>
    <w:rsid w:val="009C2215"/>
    <w:rsid w:val="009D5169"/>
    <w:rsid w:val="009D5A59"/>
    <w:rsid w:val="009D7C33"/>
    <w:rsid w:val="009E6164"/>
    <w:rsid w:val="009E68AB"/>
    <w:rsid w:val="009F3033"/>
    <w:rsid w:val="009F57AE"/>
    <w:rsid w:val="00A17B8D"/>
    <w:rsid w:val="00A23358"/>
    <w:rsid w:val="00A238F4"/>
    <w:rsid w:val="00A35636"/>
    <w:rsid w:val="00A35C52"/>
    <w:rsid w:val="00A3742D"/>
    <w:rsid w:val="00A46574"/>
    <w:rsid w:val="00A50BF8"/>
    <w:rsid w:val="00A5105F"/>
    <w:rsid w:val="00A712D4"/>
    <w:rsid w:val="00A7628E"/>
    <w:rsid w:val="00A762BE"/>
    <w:rsid w:val="00A7786A"/>
    <w:rsid w:val="00A77B76"/>
    <w:rsid w:val="00A83105"/>
    <w:rsid w:val="00A85428"/>
    <w:rsid w:val="00A91D0F"/>
    <w:rsid w:val="00A92D61"/>
    <w:rsid w:val="00AA1B20"/>
    <w:rsid w:val="00AA66BE"/>
    <w:rsid w:val="00AA6975"/>
    <w:rsid w:val="00AB692B"/>
    <w:rsid w:val="00AE5292"/>
    <w:rsid w:val="00AE6800"/>
    <w:rsid w:val="00AE769E"/>
    <w:rsid w:val="00AF616E"/>
    <w:rsid w:val="00B00B3B"/>
    <w:rsid w:val="00B04A52"/>
    <w:rsid w:val="00B06D81"/>
    <w:rsid w:val="00B27694"/>
    <w:rsid w:val="00B30124"/>
    <w:rsid w:val="00B33AC5"/>
    <w:rsid w:val="00B426C0"/>
    <w:rsid w:val="00B52BB5"/>
    <w:rsid w:val="00B666AB"/>
    <w:rsid w:val="00B66792"/>
    <w:rsid w:val="00B67C03"/>
    <w:rsid w:val="00B7459F"/>
    <w:rsid w:val="00B74B31"/>
    <w:rsid w:val="00B74DF2"/>
    <w:rsid w:val="00B77115"/>
    <w:rsid w:val="00B908B1"/>
    <w:rsid w:val="00B9138A"/>
    <w:rsid w:val="00B960C4"/>
    <w:rsid w:val="00BA17BB"/>
    <w:rsid w:val="00BA2890"/>
    <w:rsid w:val="00BA5B69"/>
    <w:rsid w:val="00BB130B"/>
    <w:rsid w:val="00BB16FC"/>
    <w:rsid w:val="00BB1D8A"/>
    <w:rsid w:val="00BB37D7"/>
    <w:rsid w:val="00BC374B"/>
    <w:rsid w:val="00BC6B4D"/>
    <w:rsid w:val="00BD0584"/>
    <w:rsid w:val="00BD73AB"/>
    <w:rsid w:val="00BE0378"/>
    <w:rsid w:val="00BE671A"/>
    <w:rsid w:val="00BF0595"/>
    <w:rsid w:val="00C069B5"/>
    <w:rsid w:val="00C12C6B"/>
    <w:rsid w:val="00C15CD9"/>
    <w:rsid w:val="00C27352"/>
    <w:rsid w:val="00C33E78"/>
    <w:rsid w:val="00C34B9C"/>
    <w:rsid w:val="00C3777A"/>
    <w:rsid w:val="00C40040"/>
    <w:rsid w:val="00C415C1"/>
    <w:rsid w:val="00C422DB"/>
    <w:rsid w:val="00C45CEA"/>
    <w:rsid w:val="00C460BA"/>
    <w:rsid w:val="00C4611E"/>
    <w:rsid w:val="00C664FA"/>
    <w:rsid w:val="00C71546"/>
    <w:rsid w:val="00C82CA5"/>
    <w:rsid w:val="00C83201"/>
    <w:rsid w:val="00C87C69"/>
    <w:rsid w:val="00C935BE"/>
    <w:rsid w:val="00C964AD"/>
    <w:rsid w:val="00CA5D6E"/>
    <w:rsid w:val="00CB0616"/>
    <w:rsid w:val="00CC0C1A"/>
    <w:rsid w:val="00CD1B23"/>
    <w:rsid w:val="00CD29C6"/>
    <w:rsid w:val="00CD351B"/>
    <w:rsid w:val="00CD39A8"/>
    <w:rsid w:val="00CD4173"/>
    <w:rsid w:val="00CD6AF8"/>
    <w:rsid w:val="00CD71E7"/>
    <w:rsid w:val="00CE07DE"/>
    <w:rsid w:val="00CE0C60"/>
    <w:rsid w:val="00CE31F4"/>
    <w:rsid w:val="00CE3837"/>
    <w:rsid w:val="00CE54BA"/>
    <w:rsid w:val="00CF4CCE"/>
    <w:rsid w:val="00CF6DDD"/>
    <w:rsid w:val="00D054AC"/>
    <w:rsid w:val="00D1024E"/>
    <w:rsid w:val="00D109C5"/>
    <w:rsid w:val="00D11AFB"/>
    <w:rsid w:val="00D1309F"/>
    <w:rsid w:val="00D26184"/>
    <w:rsid w:val="00D267CC"/>
    <w:rsid w:val="00D30605"/>
    <w:rsid w:val="00D34748"/>
    <w:rsid w:val="00D3517B"/>
    <w:rsid w:val="00D37434"/>
    <w:rsid w:val="00D62459"/>
    <w:rsid w:val="00D6404C"/>
    <w:rsid w:val="00D64173"/>
    <w:rsid w:val="00D67D79"/>
    <w:rsid w:val="00D73AB2"/>
    <w:rsid w:val="00D8347A"/>
    <w:rsid w:val="00D923AB"/>
    <w:rsid w:val="00D933C5"/>
    <w:rsid w:val="00D96553"/>
    <w:rsid w:val="00DA1A79"/>
    <w:rsid w:val="00DB0647"/>
    <w:rsid w:val="00DB1297"/>
    <w:rsid w:val="00DB648D"/>
    <w:rsid w:val="00DB763C"/>
    <w:rsid w:val="00DC55E1"/>
    <w:rsid w:val="00DC72A9"/>
    <w:rsid w:val="00DE6026"/>
    <w:rsid w:val="00DE78FE"/>
    <w:rsid w:val="00DF0ECA"/>
    <w:rsid w:val="00DF39A0"/>
    <w:rsid w:val="00DF62EE"/>
    <w:rsid w:val="00E17264"/>
    <w:rsid w:val="00E2168A"/>
    <w:rsid w:val="00E22EBC"/>
    <w:rsid w:val="00E41186"/>
    <w:rsid w:val="00E503B3"/>
    <w:rsid w:val="00E504CD"/>
    <w:rsid w:val="00E527A4"/>
    <w:rsid w:val="00E52B30"/>
    <w:rsid w:val="00E62A3A"/>
    <w:rsid w:val="00E631BC"/>
    <w:rsid w:val="00E919AC"/>
    <w:rsid w:val="00EA230F"/>
    <w:rsid w:val="00EA5A59"/>
    <w:rsid w:val="00EC5AE9"/>
    <w:rsid w:val="00ED140C"/>
    <w:rsid w:val="00ED3F2F"/>
    <w:rsid w:val="00ED4ABB"/>
    <w:rsid w:val="00EE0419"/>
    <w:rsid w:val="00EE68B9"/>
    <w:rsid w:val="00F03A71"/>
    <w:rsid w:val="00F064A9"/>
    <w:rsid w:val="00F23BF3"/>
    <w:rsid w:val="00F23E7D"/>
    <w:rsid w:val="00F2424C"/>
    <w:rsid w:val="00F255CC"/>
    <w:rsid w:val="00F27F68"/>
    <w:rsid w:val="00F31456"/>
    <w:rsid w:val="00F3596E"/>
    <w:rsid w:val="00F40FA4"/>
    <w:rsid w:val="00F44B79"/>
    <w:rsid w:val="00F452DB"/>
    <w:rsid w:val="00F55A25"/>
    <w:rsid w:val="00F63989"/>
    <w:rsid w:val="00F731E3"/>
    <w:rsid w:val="00F868F0"/>
    <w:rsid w:val="00F86F49"/>
    <w:rsid w:val="00FA5301"/>
    <w:rsid w:val="00FB1C1C"/>
    <w:rsid w:val="00FC4E36"/>
    <w:rsid w:val="00FD2682"/>
    <w:rsid w:val="00FD711D"/>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35"/>
      </w:numPr>
      <w:spacing w:after="120" w:line="24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328557936">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039013432">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lgbtiq-student-support/policy" TargetMode="External"/><Relationship Id="rId18" Type="http://schemas.openxmlformats.org/officeDocument/2006/relationships/hyperlink" Target="https://www2.education.vic.gov.au/pal/restraint-seclusion/policy" TargetMode="External"/><Relationship Id="rId26" Type="http://schemas.openxmlformats.org/officeDocument/2006/relationships/hyperlink" Target="https://www2.education.vic.gov.au/pal/lgbtiq-student-support/policy" TargetMode="External"/><Relationship Id="rId3" Type="http://schemas.openxmlformats.org/officeDocument/2006/relationships/customXml" Target="../customXml/item3.xml"/><Relationship Id="rId21" Type="http://schemas.openxmlformats.org/officeDocument/2006/relationships/hyperlink" Target="https://www2.education.vic.gov.au/pal/attendance/policy"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expulsions/policy" TargetMode="External"/><Relationship Id="rId25" Type="http://schemas.openxmlformats.org/officeDocument/2006/relationships/hyperlink" Target="https://www2.education.vic.gov.au/pal/students-disability/polic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suspensions/policy" TargetMode="External"/><Relationship Id="rId20" Type="http://schemas.openxmlformats.org/officeDocument/2006/relationships/hyperlink" Target="https://www2.education.vic.gov.au/pal/expulsions/guidance/decision" TargetMode="External"/><Relationship Id="rId29" Type="http://schemas.openxmlformats.org/officeDocument/2006/relationships/hyperlink" Target="https://www2.education.vic.gov.au/pal/expulsion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upporting-students-out-home-care/policy"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2.education.vic.gov.au/pal/students-disability/policy" TargetMode="External"/><Relationship Id="rId23" Type="http://schemas.openxmlformats.org/officeDocument/2006/relationships/hyperlink" Target="https://www2.education.vic.gov.au/pal/child-safe-standards/policy" TargetMode="External"/><Relationship Id="rId28" Type="http://schemas.openxmlformats.org/officeDocument/2006/relationships/hyperlink" Target="https://www2.education.vic.gov.au/pal/suspensions/policy" TargetMode="External"/><Relationship Id="rId10" Type="http://schemas.openxmlformats.org/officeDocument/2006/relationships/footnotes" Target="footnotes.xml"/><Relationship Id="rId19" Type="http://schemas.openxmlformats.org/officeDocument/2006/relationships/hyperlink" Target="https://www2.education.vic.gov.au/pal/suspensions/guidance/1-suspension-process"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upporting-students-out-home-care/policy" TargetMode="External"/><Relationship Id="rId22" Type="http://schemas.openxmlformats.org/officeDocument/2006/relationships/hyperlink" Target="https://www2.education.vic.gov.au/pal/student-engagement/policy" TargetMode="External"/><Relationship Id="rId27" Type="http://schemas.openxmlformats.org/officeDocument/2006/relationships/hyperlink" Target="https://www2.education.vic.gov.au/pal/behaviour-students/policy" TargetMode="External"/><Relationship Id="rId30" Type="http://schemas.openxmlformats.org/officeDocument/2006/relationships/hyperlink" Target="https://www2.education.vic.gov.au/pal/restraint-seclusion/policy"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303EE-B4A0-4657-97A4-2D38AAD842E2}">
  <ds:schemaRefs>
    <ds:schemaRef ds:uri="http://schemas.microsoft.com/sharepoint/events"/>
  </ds:schemaRefs>
</ds:datastoreItem>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4.xml><?xml version="1.0" encoding="utf-8"?>
<ds:datastoreItem xmlns:ds="http://schemas.openxmlformats.org/officeDocument/2006/customXml" ds:itemID="{7FAE3862-9D3A-4559-A9C5-50AF6BA6E509}">
  <ds:schemaRefs>
    <ds:schemaRef ds:uri="http://schemas.microsoft.com/Sharepoint/v3"/>
    <ds:schemaRef ds:uri="http://schemas.microsoft.com/office/2006/metadata/properties"/>
    <ds:schemaRef ds:uri="http://purl.org/dc/dcmitype/"/>
    <ds:schemaRef ds:uri="http://schemas.microsoft.com/office/2006/documentManagement/types"/>
    <ds:schemaRef ds:uri="http://www.w3.org/XML/1998/namespace"/>
    <ds:schemaRef ds:uri="http://schemas.microsoft.com/sharepoint/v4"/>
    <ds:schemaRef ds:uri="http://purl.org/dc/elements/1.1/"/>
    <ds:schemaRef ds:uri="http://schemas.openxmlformats.org/package/2006/metadata/core-properties"/>
    <ds:schemaRef ds:uri="http://schemas.microsoft.com/office/infopath/2007/PartnerControls"/>
    <ds:schemaRef ds:uri="61e538cb-f8c2-4c9c-ac78-9205d03c8849"/>
    <ds:schemaRef ds:uri="http://purl.org/dc/terms/"/>
  </ds:schemaRefs>
</ds:datastoreItem>
</file>

<file path=customXml/itemProps5.xml><?xml version="1.0" encoding="utf-8"?>
<ds:datastoreItem xmlns:ds="http://schemas.openxmlformats.org/officeDocument/2006/customXml" ds:itemID="{8DED8F05-DF96-407F-A07A-4B0552C5A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Jodie Finster</cp:lastModifiedBy>
  <cp:revision>2</cp:revision>
  <cp:lastPrinted>2023-11-13T22:28:00Z</cp:lastPrinted>
  <dcterms:created xsi:type="dcterms:W3CDTF">2024-07-25T04:15:00Z</dcterms:created>
  <dcterms:modified xsi:type="dcterms:W3CDTF">2024-07-25T04:15:00Z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{f92f30c8-2fdd-4f8d-9257-18a2685a3c8e}</vt:lpwstr>
  </property>
  <property fmtid="{D5CDD505-2E9C-101B-9397-08002B2CF9AE}" pid="10" name="RecordPoint_ActiveItemWebId">
    <vt:lpwstr>{603f2397-5de8-47f6-bd19-8ee820c94c7c}</vt:lpwstr>
  </property>
  <property fmtid="{D5CDD505-2E9C-101B-9397-08002B2CF9AE}" pid="11" name="RecordPoint_RecordNumberSubmitted">
    <vt:lpwstr>R20220257245</vt:lpwstr>
  </property>
  <property fmtid="{D5CDD505-2E9C-101B-9397-08002B2CF9AE}" pid="12" name="RecordPoint_SubmissionCompleted">
    <vt:lpwstr>2022-05-02T15:23:33.6529789+10:00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